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8FF2" w14:textId="2D40ECCD" w:rsidR="00F41FDA" w:rsidRPr="009663FD" w:rsidRDefault="00F41FDA" w:rsidP="009663FD">
      <w:pPr>
        <w:jc w:val="both"/>
        <w:rPr>
          <w:b/>
          <w:bCs/>
        </w:rPr>
      </w:pPr>
      <w:r w:rsidRPr="00F41FDA">
        <w:rPr>
          <w:b/>
          <w:bCs/>
        </w:rPr>
        <w:t>3.14.1.</w:t>
      </w:r>
      <w:r w:rsidR="009663FD">
        <w:rPr>
          <w:b/>
          <w:bCs/>
        </w:rPr>
        <w:t xml:space="preserve"> </w:t>
      </w:r>
      <w:r w:rsidRPr="00F41FDA">
        <w:rPr>
          <w:b/>
          <w:bCs/>
        </w:rPr>
        <w:t>Согласование проектной документации на строительство, изменений в проектную документацию, требующих ее повторного утверждения.</w:t>
      </w:r>
    </w:p>
    <w:p w14:paraId="5E73291A" w14:textId="77777777" w:rsidR="00F41FDA" w:rsidRPr="00F41FDA" w:rsidRDefault="00F41FDA" w:rsidP="00F41FDA">
      <w:r w:rsidRPr="00F41FDA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676"/>
      </w:tblGrid>
      <w:tr w:rsidR="00F41FDA" w:rsidRPr="00F41FDA" w14:paraId="1E782946" w14:textId="77777777" w:rsidTr="00F41FDA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FCC3C2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EE9FE0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</w:tc>
      </w:tr>
      <w:tr w:rsidR="00F41FDA" w:rsidRPr="00F41FDA" w14:paraId="62BA69BA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D42532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A39C93" w14:textId="77777777" w:rsidR="00F41FDA" w:rsidRPr="009663FD" w:rsidRDefault="00000000" w:rsidP="009663FD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41FDA" w:rsidRPr="009663FD">
                <w:rPr>
                  <w:rStyle w:val="a3"/>
                  <w:sz w:val="26"/>
                  <w:szCs w:val="26"/>
                </w:rPr>
                <w:t>Постановление Министерства архитектуры и строительства Республики Беларусь от 27.01.2022 № 9 «Об утверждении регламента административной процедуры»</w:t>
              </w:r>
            </w:hyperlink>
          </w:p>
        </w:tc>
      </w:tr>
      <w:tr w:rsidR="00F41FDA" w:rsidRPr="00F41FDA" w14:paraId="0EEAF9AA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76E980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E8A0AE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·         </w:t>
            </w:r>
            <w:hyperlink r:id="rId6" w:history="1">
              <w:r w:rsidRPr="009663FD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7768EA21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·         проектная документация</w:t>
            </w:r>
          </w:p>
        </w:tc>
      </w:tr>
      <w:tr w:rsidR="00F41FDA" w:rsidRPr="00F41FDA" w14:paraId="1710BBFA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778AF92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6CA55D" w14:textId="18DA23DB" w:rsidR="00F41FDA" w:rsidRPr="009663FD" w:rsidRDefault="00F074FA" w:rsidP="009663FD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0C5330">
              <w:rPr>
                <w:sz w:val="26"/>
                <w:szCs w:val="26"/>
              </w:rPr>
              <w:t>окно»  Кобринского</w:t>
            </w:r>
            <w:proofErr w:type="gramEnd"/>
            <w:r w:rsidRPr="000C5330">
              <w:rPr>
                <w:sz w:val="26"/>
                <w:szCs w:val="26"/>
              </w:rPr>
              <w:t xml:space="preserve">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proofErr w:type="gramStart"/>
            <w:r w:rsidRPr="000C5330">
              <w:rPr>
                <w:sz w:val="26"/>
                <w:szCs w:val="26"/>
              </w:rPr>
              <w:t>пятница  с</w:t>
            </w:r>
            <w:proofErr w:type="gramEnd"/>
            <w:r w:rsidRPr="000C5330">
              <w:rPr>
                <w:sz w:val="26"/>
                <w:szCs w:val="26"/>
              </w:rPr>
              <w:t xml:space="preserve">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F41FDA" w:rsidRPr="00F41FDA" w14:paraId="25A1DC85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081B77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12A687" w14:textId="77777777" w:rsidR="00DA3207" w:rsidRPr="009663FD" w:rsidRDefault="00DA3207" w:rsidP="009663FD">
            <w:pPr>
              <w:jc w:val="both"/>
              <w:rPr>
                <w:sz w:val="26"/>
                <w:szCs w:val="26"/>
              </w:rPr>
            </w:pPr>
            <w:proofErr w:type="spellStart"/>
            <w:r w:rsidRPr="009663FD">
              <w:rPr>
                <w:sz w:val="26"/>
                <w:szCs w:val="26"/>
              </w:rPr>
              <w:t>Андросюк</w:t>
            </w:r>
            <w:proofErr w:type="spellEnd"/>
            <w:r w:rsidRPr="009663FD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</w:p>
          <w:p w14:paraId="688B8473" w14:textId="77777777" w:rsidR="00DA3207" w:rsidRPr="009663FD" w:rsidRDefault="00DA3207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 xml:space="preserve">архитектуры и строительства </w:t>
            </w:r>
          </w:p>
          <w:p w14:paraId="4B650FD6" w14:textId="6C1BAD80" w:rsidR="00DA3207" w:rsidRPr="009663FD" w:rsidRDefault="00DA3207" w:rsidP="009663FD">
            <w:pPr>
              <w:jc w:val="both"/>
              <w:rPr>
                <w:sz w:val="26"/>
                <w:szCs w:val="26"/>
              </w:rPr>
            </w:pPr>
            <w:proofErr w:type="gramStart"/>
            <w:r w:rsidRPr="009663FD">
              <w:rPr>
                <w:sz w:val="26"/>
                <w:szCs w:val="26"/>
              </w:rPr>
              <w:t>райисполкома  (</w:t>
            </w:r>
            <w:proofErr w:type="gramEnd"/>
            <w:r w:rsidRPr="009663FD">
              <w:rPr>
                <w:sz w:val="26"/>
                <w:szCs w:val="26"/>
              </w:rPr>
              <w:t xml:space="preserve">г. Кобрин, </w:t>
            </w:r>
            <w:r w:rsidR="009663FD">
              <w:rPr>
                <w:sz w:val="26"/>
                <w:szCs w:val="26"/>
              </w:rPr>
              <w:t xml:space="preserve">                                  </w:t>
            </w:r>
            <w:r w:rsidRPr="009663FD">
              <w:rPr>
                <w:sz w:val="26"/>
                <w:szCs w:val="26"/>
              </w:rPr>
              <w:t xml:space="preserve">ул. Суворова, 25,    3 этаж, </w:t>
            </w:r>
            <w:r w:rsidR="003351E5" w:rsidRPr="009663FD">
              <w:rPr>
                <w:sz w:val="26"/>
                <w:szCs w:val="26"/>
              </w:rPr>
              <w:t xml:space="preserve">   </w:t>
            </w:r>
            <w:proofErr w:type="spellStart"/>
            <w:r w:rsidR="003351E5" w:rsidRPr="009663FD">
              <w:rPr>
                <w:sz w:val="26"/>
                <w:szCs w:val="26"/>
              </w:rPr>
              <w:t>каб</w:t>
            </w:r>
            <w:proofErr w:type="spellEnd"/>
            <w:r w:rsidR="003351E5" w:rsidRPr="009663FD">
              <w:rPr>
                <w:sz w:val="26"/>
                <w:szCs w:val="26"/>
              </w:rPr>
              <w:t xml:space="preserve">. </w:t>
            </w:r>
            <w:proofErr w:type="gramStart"/>
            <w:r w:rsidR="003351E5" w:rsidRPr="009663FD">
              <w:rPr>
                <w:sz w:val="26"/>
                <w:szCs w:val="26"/>
              </w:rPr>
              <w:t>304,  тел.</w:t>
            </w:r>
            <w:proofErr w:type="gramEnd"/>
            <w:r w:rsidR="003351E5" w:rsidRPr="009663FD">
              <w:rPr>
                <w:sz w:val="26"/>
                <w:szCs w:val="26"/>
              </w:rPr>
              <w:t xml:space="preserve"> (+375 1642) 3</w:t>
            </w:r>
            <w:r w:rsidRPr="009663FD">
              <w:rPr>
                <w:sz w:val="26"/>
                <w:szCs w:val="26"/>
              </w:rPr>
              <w:t xml:space="preserve"> </w:t>
            </w:r>
            <w:r w:rsidR="003351E5" w:rsidRPr="009663FD">
              <w:rPr>
                <w:sz w:val="26"/>
                <w:szCs w:val="26"/>
              </w:rPr>
              <w:t>8</w:t>
            </w:r>
            <w:r w:rsidRPr="009663FD">
              <w:rPr>
                <w:sz w:val="26"/>
                <w:szCs w:val="26"/>
              </w:rPr>
              <w:t>4 61).</w:t>
            </w:r>
          </w:p>
          <w:p w14:paraId="7F1D5955" w14:textId="77777777" w:rsidR="00DA3207" w:rsidRPr="009663FD" w:rsidRDefault="00DA3207" w:rsidP="009663FD">
            <w:pPr>
              <w:jc w:val="both"/>
              <w:rPr>
                <w:sz w:val="26"/>
                <w:szCs w:val="26"/>
              </w:rPr>
            </w:pPr>
          </w:p>
          <w:p w14:paraId="23F914DB" w14:textId="200040E0" w:rsidR="00F41FDA" w:rsidRPr="009663FD" w:rsidRDefault="00DA3207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9663FD">
              <w:rPr>
                <w:sz w:val="26"/>
                <w:szCs w:val="26"/>
              </w:rPr>
              <w:t>Андросюка</w:t>
            </w:r>
            <w:proofErr w:type="spellEnd"/>
            <w:r w:rsidRPr="009663FD">
              <w:rPr>
                <w:sz w:val="26"/>
                <w:szCs w:val="26"/>
              </w:rPr>
              <w:t xml:space="preserve"> А.В. – </w:t>
            </w:r>
            <w:proofErr w:type="spellStart"/>
            <w:r w:rsidRPr="009663FD">
              <w:rPr>
                <w:sz w:val="26"/>
                <w:szCs w:val="26"/>
              </w:rPr>
              <w:t>Демидюк</w:t>
            </w:r>
            <w:proofErr w:type="spellEnd"/>
            <w:r w:rsidRPr="009663FD">
              <w:rPr>
                <w:sz w:val="26"/>
                <w:szCs w:val="26"/>
              </w:rPr>
              <w:t xml:space="preserve"> Дмитрий Дмитриевич начальник отдела </w:t>
            </w:r>
            <w:proofErr w:type="gramStart"/>
            <w:r w:rsidRPr="009663FD">
              <w:rPr>
                <w:sz w:val="26"/>
                <w:szCs w:val="26"/>
              </w:rPr>
              <w:t>архитектуры  и</w:t>
            </w:r>
            <w:proofErr w:type="gramEnd"/>
            <w:r w:rsidRPr="009663FD">
              <w:rPr>
                <w:sz w:val="26"/>
                <w:szCs w:val="26"/>
              </w:rPr>
              <w:t xml:space="preserve">        строительства райисполкома </w:t>
            </w:r>
            <w:r w:rsidR="009663FD">
              <w:rPr>
                <w:sz w:val="26"/>
                <w:szCs w:val="26"/>
              </w:rPr>
              <w:t xml:space="preserve">                          </w:t>
            </w:r>
            <w:r w:rsidRPr="009663FD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Pr="009663FD">
              <w:rPr>
                <w:sz w:val="26"/>
                <w:szCs w:val="26"/>
              </w:rPr>
              <w:t>каб</w:t>
            </w:r>
            <w:proofErr w:type="spellEnd"/>
            <w:r w:rsidRPr="009663FD">
              <w:rPr>
                <w:sz w:val="26"/>
                <w:szCs w:val="26"/>
              </w:rPr>
              <w:t xml:space="preserve">. 301, тел. (+375 1642) </w:t>
            </w:r>
            <w:r w:rsidR="003351E5" w:rsidRPr="009663FD">
              <w:rPr>
                <w:sz w:val="26"/>
                <w:szCs w:val="26"/>
              </w:rPr>
              <w:t>3</w:t>
            </w:r>
            <w:r w:rsidRPr="009663FD">
              <w:rPr>
                <w:sz w:val="26"/>
                <w:szCs w:val="26"/>
              </w:rPr>
              <w:t xml:space="preserve"> </w:t>
            </w:r>
            <w:r w:rsidR="003351E5" w:rsidRPr="009663FD">
              <w:rPr>
                <w:sz w:val="26"/>
                <w:szCs w:val="26"/>
              </w:rPr>
              <w:t>5</w:t>
            </w:r>
            <w:r w:rsidRPr="009663FD">
              <w:rPr>
                <w:sz w:val="26"/>
                <w:szCs w:val="26"/>
              </w:rPr>
              <w:t>2 57).</w:t>
            </w:r>
          </w:p>
        </w:tc>
      </w:tr>
      <w:tr w:rsidR="00F41FDA" w:rsidRPr="00F41FDA" w14:paraId="6F51A57E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958E51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819582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бесплатно</w:t>
            </w:r>
          </w:p>
        </w:tc>
      </w:tr>
      <w:tr w:rsidR="00F41FDA" w:rsidRPr="00F41FDA" w14:paraId="6ABA0227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46C9FC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BFA215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15 дней</w:t>
            </w:r>
          </w:p>
        </w:tc>
      </w:tr>
      <w:tr w:rsidR="00F41FDA" w:rsidRPr="00F41FDA" w14:paraId="57072CFA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CF17C30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7363E77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до приемки объектов в эксплуатацию</w:t>
            </w:r>
          </w:p>
        </w:tc>
      </w:tr>
      <w:tr w:rsidR="00F41FDA" w:rsidRPr="00F41FDA" w14:paraId="5C6B7F0D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55532E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64D5D0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</w:p>
        </w:tc>
      </w:tr>
      <w:tr w:rsidR="00F41FDA" w:rsidRPr="00F41FDA" w14:paraId="043EC653" w14:textId="77777777" w:rsidTr="00F41FDA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2F6048B" w14:textId="77777777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F3A8E2" w14:textId="77777777" w:rsidR="009663FD" w:rsidRDefault="00DA3207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Брестс</w:t>
            </w:r>
            <w:r w:rsidR="00F41FDA" w:rsidRPr="009663FD">
              <w:rPr>
                <w:sz w:val="26"/>
                <w:szCs w:val="26"/>
              </w:rPr>
              <w:t>кий областной исполнительный комитет</w:t>
            </w:r>
            <w:r w:rsidR="00F41FDA" w:rsidRPr="009663FD">
              <w:rPr>
                <w:sz w:val="26"/>
                <w:szCs w:val="26"/>
              </w:rPr>
              <w:br/>
              <w:t xml:space="preserve">230023 г. </w:t>
            </w:r>
            <w:r w:rsidRPr="009663FD">
              <w:rPr>
                <w:sz w:val="26"/>
                <w:szCs w:val="26"/>
              </w:rPr>
              <w:t>Брест</w:t>
            </w:r>
            <w:r w:rsidR="00F41FDA" w:rsidRPr="009663FD">
              <w:rPr>
                <w:sz w:val="26"/>
                <w:szCs w:val="26"/>
              </w:rPr>
              <w:t xml:space="preserve">, ул. </w:t>
            </w:r>
            <w:r w:rsidRPr="009663FD">
              <w:rPr>
                <w:sz w:val="26"/>
                <w:szCs w:val="26"/>
              </w:rPr>
              <w:t>Ленина</w:t>
            </w:r>
            <w:r w:rsidR="00F41FDA" w:rsidRPr="009663FD">
              <w:rPr>
                <w:sz w:val="26"/>
                <w:szCs w:val="26"/>
              </w:rPr>
              <w:t>,</w:t>
            </w:r>
            <w:r w:rsidRPr="009663FD">
              <w:rPr>
                <w:sz w:val="26"/>
                <w:szCs w:val="26"/>
              </w:rPr>
              <w:t xml:space="preserve"> 11</w:t>
            </w:r>
            <w:r w:rsidR="00F41FDA" w:rsidRPr="009663FD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531914C6" w14:textId="60A29D2C" w:rsidR="00F41FDA" w:rsidRPr="009663FD" w:rsidRDefault="00F41FDA" w:rsidP="009663FD">
            <w:pPr>
              <w:jc w:val="both"/>
              <w:rPr>
                <w:sz w:val="26"/>
                <w:szCs w:val="26"/>
              </w:rPr>
            </w:pPr>
            <w:r w:rsidRPr="009663FD">
              <w:rPr>
                <w:sz w:val="26"/>
                <w:szCs w:val="26"/>
              </w:rPr>
              <w:t>08.30 - 13.00, 14.00 - 17.30.</w:t>
            </w:r>
            <w:r w:rsidRPr="009663FD">
              <w:rPr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774B222F" w14:textId="77777777" w:rsidR="001921DD" w:rsidRDefault="001921DD"/>
    <w:p w14:paraId="3DD96A05" w14:textId="77777777" w:rsidR="009663FD" w:rsidRDefault="009663FD"/>
    <w:p w14:paraId="30F3D583" w14:textId="77777777" w:rsidR="009663FD" w:rsidRDefault="009663FD"/>
    <w:p w14:paraId="65BFEBE7" w14:textId="77777777" w:rsidR="009663FD" w:rsidRDefault="009663FD"/>
    <w:p w14:paraId="06A37116" w14:textId="77777777" w:rsidR="009663FD" w:rsidRDefault="009663FD" w:rsidP="009663F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14:paraId="47360F8A" w14:textId="77777777" w:rsidR="009663FD" w:rsidRDefault="009663FD" w:rsidP="009663FD">
      <w:pPr>
        <w:pStyle w:val="newncpi"/>
        <w:ind w:firstLine="0"/>
        <w:jc w:val="center"/>
      </w:pPr>
      <w:r>
        <w:rPr>
          <w:rStyle w:val="datepr"/>
        </w:rPr>
        <w:t>27 января 2022 г.</w:t>
      </w:r>
      <w:r>
        <w:rPr>
          <w:rStyle w:val="number"/>
        </w:rPr>
        <w:t xml:space="preserve"> № 9</w:t>
      </w:r>
    </w:p>
    <w:p w14:paraId="7FFF03F6" w14:textId="77777777" w:rsidR="009663FD" w:rsidRDefault="009663FD" w:rsidP="009663FD">
      <w:pPr>
        <w:pStyle w:val="titlencpi"/>
      </w:pPr>
      <w:r>
        <w:t>Об утверждении регламента административной процедуры</w:t>
      </w:r>
    </w:p>
    <w:p w14:paraId="7547E49B" w14:textId="77777777" w:rsidR="009663FD" w:rsidRDefault="009663FD" w:rsidP="009663FD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5.6 пункта 5 Положения о Министерстве архитектуры и строительства Республики Беларусь, утвержденного постановлением Совета Министров Республики Беларусь от 31 июля 2006 г. № 973, Министерство архитектуры и строительства Республики Беларусь ПОСТАНОВЛЯЕТ:</w:t>
      </w:r>
    </w:p>
    <w:p w14:paraId="621A1268" w14:textId="77777777" w:rsidR="009663FD" w:rsidRDefault="009663FD" w:rsidP="009663FD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 подпункту* 3.14.1 «Согласование проектной документации на строительство, изменений в проектную документацию, требующих ее повторного утверждения» (прилагается).</w:t>
      </w:r>
    </w:p>
    <w:p w14:paraId="1D41029D" w14:textId="77777777" w:rsidR="009663FD" w:rsidRDefault="009663FD" w:rsidP="009663FD">
      <w:pPr>
        <w:pStyle w:val="snoskiline"/>
      </w:pPr>
      <w:r>
        <w:t>______________________________</w:t>
      </w:r>
    </w:p>
    <w:p w14:paraId="620E0AEA" w14:textId="77777777" w:rsidR="009663FD" w:rsidRDefault="009663FD" w:rsidP="009663FD">
      <w:pPr>
        <w:pStyle w:val="snoski"/>
        <w:spacing w:after="240"/>
        <w:ind w:firstLine="567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4FC59098" w14:textId="77777777" w:rsidR="009663FD" w:rsidRDefault="009663FD" w:rsidP="009663FD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6948EC09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663FD" w14:paraId="6751AB4E" w14:textId="77777777" w:rsidTr="00D114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406CA" w14:textId="77777777" w:rsidR="009663FD" w:rsidRDefault="009663FD" w:rsidP="00D1141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52DFB" w14:textId="77777777" w:rsidR="009663FD" w:rsidRDefault="009663FD" w:rsidP="00D114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Р.В.Пархамович</w:t>
            </w:r>
            <w:proofErr w:type="spellEnd"/>
          </w:p>
        </w:tc>
      </w:tr>
    </w:tbl>
    <w:p w14:paraId="4325C739" w14:textId="77777777" w:rsidR="009663FD" w:rsidRDefault="009663FD" w:rsidP="009663FD">
      <w:pPr>
        <w:pStyle w:val="newncpi0"/>
      </w:pPr>
      <w:r>
        <w:t> </w:t>
      </w:r>
    </w:p>
    <w:p w14:paraId="1B58A12A" w14:textId="77777777" w:rsidR="009663FD" w:rsidRDefault="009663FD" w:rsidP="009663FD">
      <w:pPr>
        <w:pStyle w:val="agree"/>
      </w:pPr>
      <w:r>
        <w:t>СОГЛАСОВАНО</w:t>
      </w:r>
    </w:p>
    <w:p w14:paraId="322B785D" w14:textId="77777777" w:rsidR="009663FD" w:rsidRDefault="009663FD" w:rsidP="009663FD">
      <w:pPr>
        <w:pStyle w:val="agree"/>
        <w:spacing w:after="120"/>
      </w:pPr>
      <w:r>
        <w:t>Министерство экономики</w:t>
      </w:r>
      <w:r>
        <w:br/>
        <w:t>Республики Беларусь</w:t>
      </w:r>
    </w:p>
    <w:p w14:paraId="48B552CA" w14:textId="77777777" w:rsidR="009663FD" w:rsidRDefault="009663FD" w:rsidP="009663FD">
      <w:pPr>
        <w:pStyle w:val="agree"/>
        <w:spacing w:after="120"/>
      </w:pPr>
      <w:r>
        <w:t>Брестский областной</w:t>
      </w:r>
      <w:r>
        <w:br/>
        <w:t>исполнительный комитет</w:t>
      </w:r>
    </w:p>
    <w:p w14:paraId="6F35E267" w14:textId="77777777" w:rsidR="009663FD" w:rsidRDefault="009663FD" w:rsidP="009663FD">
      <w:pPr>
        <w:pStyle w:val="agree"/>
        <w:spacing w:after="120"/>
      </w:pPr>
      <w:r>
        <w:t>Витебский областной</w:t>
      </w:r>
      <w:r>
        <w:br/>
        <w:t>исполнительный комитет</w:t>
      </w:r>
    </w:p>
    <w:p w14:paraId="013B6D27" w14:textId="77777777" w:rsidR="009663FD" w:rsidRDefault="009663FD" w:rsidP="009663FD">
      <w:pPr>
        <w:pStyle w:val="agree"/>
        <w:spacing w:after="120"/>
      </w:pPr>
      <w:r>
        <w:lastRenderedPageBreak/>
        <w:t>Гомельский областной</w:t>
      </w:r>
      <w:r>
        <w:br/>
        <w:t>исполнительный комитет</w:t>
      </w:r>
    </w:p>
    <w:p w14:paraId="5FD71BA7" w14:textId="77777777" w:rsidR="009663FD" w:rsidRDefault="009663FD" w:rsidP="009663FD">
      <w:pPr>
        <w:pStyle w:val="agree"/>
        <w:spacing w:after="120"/>
      </w:pPr>
      <w:r>
        <w:t>Гродненский областной</w:t>
      </w:r>
      <w:r>
        <w:br/>
        <w:t>исполнительный комитет</w:t>
      </w:r>
    </w:p>
    <w:p w14:paraId="5A4CAF22" w14:textId="77777777" w:rsidR="009663FD" w:rsidRDefault="009663FD" w:rsidP="009663FD">
      <w:pPr>
        <w:pStyle w:val="agree"/>
        <w:spacing w:after="120"/>
      </w:pPr>
      <w:r>
        <w:t>Минский областной</w:t>
      </w:r>
      <w:r>
        <w:br/>
        <w:t>исполнительный комитет</w:t>
      </w:r>
    </w:p>
    <w:p w14:paraId="4AE78C02" w14:textId="77777777" w:rsidR="009663FD" w:rsidRDefault="009663FD" w:rsidP="009663FD">
      <w:pPr>
        <w:pStyle w:val="agree"/>
        <w:spacing w:after="120"/>
      </w:pPr>
      <w:r>
        <w:t>Минский городской</w:t>
      </w:r>
      <w:r>
        <w:br/>
        <w:t>исполнительный комитет</w:t>
      </w:r>
    </w:p>
    <w:p w14:paraId="2FF30EB5" w14:textId="77777777" w:rsidR="009663FD" w:rsidRDefault="009663FD" w:rsidP="009663FD">
      <w:pPr>
        <w:pStyle w:val="agree"/>
        <w:spacing w:after="120"/>
      </w:pPr>
      <w:r>
        <w:t>Могилевский областной</w:t>
      </w:r>
      <w:r>
        <w:br/>
        <w:t>исполнительный комитет</w:t>
      </w:r>
    </w:p>
    <w:p w14:paraId="1A87F166" w14:textId="77777777" w:rsidR="009663FD" w:rsidRDefault="009663FD" w:rsidP="009663FD">
      <w:pPr>
        <w:pStyle w:val="agree"/>
      </w:pPr>
      <w:r>
        <w:t>Государственное учреждение</w:t>
      </w:r>
      <w:r>
        <w:br/>
        <w:t>«Администрация Китайско-</w:t>
      </w:r>
      <w:r>
        <w:br/>
        <w:t>Белорусского индустриального</w:t>
      </w:r>
      <w:r>
        <w:br/>
        <w:t>парка «Великий камень»</w:t>
      </w:r>
    </w:p>
    <w:p w14:paraId="6C44A002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9663FD" w14:paraId="6DA7855B" w14:textId="77777777" w:rsidTr="00D114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5148" w14:textId="77777777" w:rsidR="009663FD" w:rsidRDefault="009663FD" w:rsidP="00D1141A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0800" w14:textId="77777777" w:rsidR="009663FD" w:rsidRDefault="009663FD" w:rsidP="00D1141A">
            <w:pPr>
              <w:pStyle w:val="capu1"/>
            </w:pPr>
            <w:r>
              <w:t>УТВЕРЖДЕНО</w:t>
            </w:r>
          </w:p>
          <w:p w14:paraId="1781E7D5" w14:textId="77777777" w:rsidR="009663FD" w:rsidRDefault="009663FD" w:rsidP="00D1141A">
            <w:pPr>
              <w:pStyle w:val="cap1"/>
            </w:pPr>
            <w:r>
              <w:t>Постановление</w:t>
            </w:r>
            <w:r>
              <w:br/>
              <w:t>Министерства архитектуры</w:t>
            </w:r>
            <w:r>
              <w:br/>
              <w:t>и строительства</w:t>
            </w:r>
            <w:r>
              <w:br/>
              <w:t>Республики Беларусь</w:t>
            </w:r>
            <w:r>
              <w:br/>
              <w:t>27.01.2022 № 9</w:t>
            </w:r>
          </w:p>
        </w:tc>
      </w:tr>
    </w:tbl>
    <w:p w14:paraId="4EB3EFFD" w14:textId="77777777" w:rsidR="009663FD" w:rsidRDefault="009663FD" w:rsidP="009663F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3.14.1 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14:paraId="680AA788" w14:textId="77777777" w:rsidR="009663FD" w:rsidRDefault="009663FD" w:rsidP="009663FD">
      <w:pPr>
        <w:pStyle w:val="point"/>
      </w:pPr>
      <w:r>
        <w:t>1. Особенности осуществления административной процедуры:</w:t>
      </w:r>
    </w:p>
    <w:p w14:paraId="7BC9F873" w14:textId="77777777" w:rsidR="009663FD" w:rsidRDefault="009663FD" w:rsidP="009663FD">
      <w:pPr>
        <w:pStyle w:val="underpoint"/>
      </w:pPr>
      <w:r>
        <w:t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 Китайско-Белорусского индустриального парка «Великий камень»;</w:t>
      </w:r>
    </w:p>
    <w:p w14:paraId="0E4D5123" w14:textId="77777777" w:rsidR="009663FD" w:rsidRDefault="009663FD" w:rsidP="009663FD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2E5AD8" w14:textId="77777777" w:rsidR="009663FD" w:rsidRDefault="009663FD" w:rsidP="009663F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85FF3F9" w14:textId="77777777" w:rsidR="009663FD" w:rsidRDefault="009663FD" w:rsidP="009663F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41F79AF" w14:textId="77777777" w:rsidR="009663FD" w:rsidRDefault="009663FD" w:rsidP="009663F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68C33CB" w14:textId="77777777" w:rsidR="009663FD" w:rsidRDefault="009663FD" w:rsidP="009663FD">
      <w:pPr>
        <w:pStyle w:val="newncpi"/>
      </w:pPr>
      <w:r>
        <w:t>постановление Совета Министров Республики Беларусь от  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14:paraId="7BABF172" w14:textId="77777777" w:rsidR="009663FD" w:rsidRDefault="009663FD" w:rsidP="009663F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E5AA89D" w14:textId="77777777" w:rsidR="009663FD" w:rsidRDefault="009663FD" w:rsidP="009663FD">
      <w:pPr>
        <w:pStyle w:val="underpoint"/>
      </w:pPr>
      <w:r>
        <w:lastRenderedPageBreak/>
        <w:t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47034ECD" w14:textId="77777777" w:rsidR="009663FD" w:rsidRDefault="009663FD" w:rsidP="009663F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4F2D80D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3229"/>
        <w:gridCol w:w="3932"/>
      </w:tblGrid>
      <w:tr w:rsidR="009663FD" w14:paraId="59C598F0" w14:textId="77777777" w:rsidTr="00D1141A">
        <w:trPr>
          <w:trHeight w:val="240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752CC" w14:textId="77777777" w:rsidR="009663FD" w:rsidRDefault="009663F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04169" w14:textId="77777777" w:rsidR="009663FD" w:rsidRDefault="009663F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A492B" w14:textId="77777777" w:rsidR="009663FD" w:rsidRDefault="009663F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663FD" w14:paraId="6A54910A" w14:textId="77777777" w:rsidTr="00D1141A">
        <w:trPr>
          <w:trHeight w:val="240"/>
        </w:trPr>
        <w:tc>
          <w:tcPr>
            <w:tcW w:w="1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91060" w14:textId="77777777" w:rsidR="009663FD" w:rsidRDefault="009663FD" w:rsidP="00D1141A">
            <w:pPr>
              <w:pStyle w:val="table10"/>
            </w:pPr>
            <w:r>
              <w:t>заявление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ED8C" w14:textId="77777777" w:rsidR="009663FD" w:rsidRDefault="009663FD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CFF3" w14:textId="77777777" w:rsidR="009663FD" w:rsidRDefault="009663FD" w:rsidP="00D1141A">
            <w:pPr>
              <w:pStyle w:val="table10"/>
            </w:pPr>
            <w:r>
              <w:t>в территориальное подразделение архитектуры и градостроительства – в письменной форме:</w:t>
            </w:r>
            <w:r>
              <w:br/>
              <w:t>по почте,</w:t>
            </w:r>
            <w:r>
              <w:br/>
              <w:t>нарочным (курьером),</w:t>
            </w:r>
            <w:r>
              <w:br/>
              <w:t>в ходе приема заинтересованного лица;</w:t>
            </w:r>
            <w: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>
              <w:br/>
              <w:t>по почте,</w:t>
            </w:r>
            <w:r>
              <w:br/>
              <w:t>нарочным (курьером),</w:t>
            </w:r>
            <w:r>
              <w:br/>
              <w:t>в ходе приема заинтересованного лица;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663FD" w14:paraId="228E454B" w14:textId="77777777" w:rsidTr="00D1141A">
        <w:trPr>
          <w:trHeight w:val="240"/>
        </w:trPr>
        <w:tc>
          <w:tcPr>
            <w:tcW w:w="12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D2A70" w14:textId="77777777" w:rsidR="009663FD" w:rsidRDefault="009663FD" w:rsidP="00D1141A">
            <w:pPr>
              <w:pStyle w:val="table10"/>
            </w:pPr>
            <w:r>
              <w:t>проектная документация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1E38E" w14:textId="77777777" w:rsidR="009663FD" w:rsidRDefault="009663F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638266" w14:textId="77777777" w:rsidR="009663FD" w:rsidRDefault="009663F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705179A" w14:textId="77777777" w:rsidR="009663FD" w:rsidRDefault="009663FD" w:rsidP="009663FD">
      <w:pPr>
        <w:pStyle w:val="newncpi"/>
      </w:pPr>
      <w:r>
        <w:t> </w:t>
      </w:r>
    </w:p>
    <w:p w14:paraId="2967421E" w14:textId="77777777" w:rsidR="009663FD" w:rsidRDefault="009663FD" w:rsidP="009663F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9604433" w14:textId="77777777" w:rsidR="009663FD" w:rsidRDefault="009663FD" w:rsidP="009663F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25476B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2459"/>
        <w:gridCol w:w="3512"/>
      </w:tblGrid>
      <w:tr w:rsidR="009663FD" w14:paraId="42891005" w14:textId="77777777" w:rsidTr="00D1141A">
        <w:trPr>
          <w:trHeight w:val="240"/>
        </w:trPr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1CD7B" w14:textId="77777777" w:rsidR="009663FD" w:rsidRDefault="009663F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4BA09" w14:textId="77777777" w:rsidR="009663FD" w:rsidRDefault="009663F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19048" w14:textId="77777777" w:rsidR="009663FD" w:rsidRDefault="009663F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663FD" w14:paraId="22A9BEE3" w14:textId="77777777" w:rsidTr="00D1141A">
        <w:trPr>
          <w:trHeight w:val="240"/>
        </w:trPr>
        <w:tc>
          <w:tcPr>
            <w:tcW w:w="18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85EF1" w14:textId="77777777" w:rsidR="009663FD" w:rsidRDefault="009663FD" w:rsidP="00D1141A">
            <w:pPr>
              <w:pStyle w:val="table10"/>
            </w:pPr>
            <w:r>
              <w:t xml:space="preserve">письмо о согласовании проектной документации, изменений в проектную документацию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F1632" w14:textId="77777777" w:rsidR="009663FD" w:rsidRDefault="009663FD" w:rsidP="00D1141A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3636B" w14:textId="77777777" w:rsidR="009663FD" w:rsidRDefault="009663FD" w:rsidP="00D1141A">
            <w:pPr>
              <w:pStyle w:val="table10"/>
            </w:pPr>
            <w:r>
              <w:t>письменная</w:t>
            </w:r>
          </w:p>
        </w:tc>
      </w:tr>
    </w:tbl>
    <w:p w14:paraId="650CDB17" w14:textId="77777777" w:rsidR="009663FD" w:rsidRDefault="009663FD" w:rsidP="009663FD">
      <w:pPr>
        <w:pStyle w:val="newncpi"/>
      </w:pPr>
      <w:r>
        <w:t> </w:t>
      </w:r>
    </w:p>
    <w:p w14:paraId="393DDCEB" w14:textId="77777777" w:rsidR="009663FD" w:rsidRDefault="009663FD" w:rsidP="009663FD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550FBDD" w14:textId="77777777" w:rsidR="009663FD" w:rsidRDefault="009663FD" w:rsidP="009663FD">
      <w:pPr>
        <w:pStyle w:val="point"/>
      </w:pPr>
      <w:r>
        <w:t>4. Порядок подачи (отзыва) административной жалобы:</w:t>
      </w:r>
    </w:p>
    <w:p w14:paraId="5EDB149E" w14:textId="77777777" w:rsidR="009663FD" w:rsidRDefault="009663FD" w:rsidP="009663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309"/>
      </w:tblGrid>
      <w:tr w:rsidR="009663FD" w14:paraId="77C49D24" w14:textId="77777777" w:rsidTr="00D1141A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2C83E" w14:textId="77777777" w:rsidR="009663FD" w:rsidRDefault="009663F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8BA02" w14:textId="77777777" w:rsidR="009663FD" w:rsidRDefault="009663F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663FD" w14:paraId="119E7439" w14:textId="77777777" w:rsidTr="00D1141A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D53AE" w14:textId="77777777" w:rsidR="009663FD" w:rsidRDefault="009663FD" w:rsidP="00D1141A">
            <w:pPr>
              <w:pStyle w:val="table10"/>
            </w:pPr>
            <w: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>
              <w:br/>
              <w:t xml:space="preserve">Минский городской исполнительный комитет – по административному решению, принятому отделом </w:t>
            </w:r>
            <w:r>
              <w:lastRenderedPageBreak/>
              <w:t>архитектуры и градостроительства администрации района в г. Минске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1FBC" w14:textId="77777777" w:rsidR="009663FD" w:rsidRDefault="009663FD" w:rsidP="00D1141A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06DD6B2E" w14:textId="77777777" w:rsidR="009663FD" w:rsidRDefault="009663FD" w:rsidP="009663FD">
      <w:pPr>
        <w:pStyle w:val="newncpi"/>
      </w:pPr>
      <w:r>
        <w:t> </w:t>
      </w:r>
    </w:p>
    <w:p w14:paraId="77656739" w14:textId="77777777" w:rsidR="009663FD" w:rsidRDefault="009663FD" w:rsidP="009663FD"/>
    <w:p w14:paraId="19C0705D" w14:textId="77777777" w:rsidR="009663FD" w:rsidRDefault="009663FD"/>
    <w:sectPr w:rsidR="009663FD" w:rsidSect="009663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7C10"/>
    <w:multiLevelType w:val="multilevel"/>
    <w:tmpl w:val="753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4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DA"/>
    <w:rsid w:val="001921DD"/>
    <w:rsid w:val="003351E5"/>
    <w:rsid w:val="009663FD"/>
    <w:rsid w:val="00DA3207"/>
    <w:rsid w:val="00F074FA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B31"/>
  <w15:chartTrackingRefBased/>
  <w15:docId w15:val="{3FBBA588-FA75-40EC-BCC0-F02A9DC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DA"/>
    <w:rPr>
      <w:color w:val="0563C1" w:themeColor="hyperlink"/>
      <w:u w:val="single"/>
    </w:rPr>
  </w:style>
  <w:style w:type="paragraph" w:customStyle="1" w:styleId="titlencpi">
    <w:name w:val="titlencpi"/>
    <w:basedOn w:val="a"/>
    <w:rsid w:val="009663F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9663F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9663F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663F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663F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9663F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663F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663F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663F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663F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663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63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63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63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63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63F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6;&#1094;&#1077;&#1076;&#1091;&#1088;&#1072;%203.14.1.docx" TargetMode="External"/><Relationship Id="rId5" Type="http://schemas.openxmlformats.org/officeDocument/2006/relationships/hyperlink" Target="https://pravo.by/document/?guid=12551&amp;p0=W2223785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1083</Words>
  <Characters>8345</Characters>
  <Application>Microsoft Office Word</Application>
  <DocSecurity>0</DocSecurity>
  <Lines>269</Lines>
  <Paragraphs>84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2022-10-12T16:42:00Z</dcterms:created>
  <dcterms:modified xsi:type="dcterms:W3CDTF">2023-05-23T09:18:00Z</dcterms:modified>
</cp:coreProperties>
</file>