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F992" w14:textId="54CD4E75" w:rsidR="00C97195" w:rsidRPr="00C97195" w:rsidRDefault="00C97195" w:rsidP="002E159D">
      <w:pPr>
        <w:jc w:val="both"/>
      </w:pPr>
      <w:r w:rsidRPr="00C97195">
        <w:rPr>
          <w:b/>
          <w:bCs/>
        </w:rPr>
        <w:t>3.15.7.</w:t>
      </w:r>
      <w:r w:rsidR="002E159D">
        <w:rPr>
          <w:b/>
          <w:bCs/>
        </w:rPr>
        <w:t xml:space="preserve"> </w:t>
      </w:r>
      <w:r w:rsidRPr="00C97195">
        <w:rPr>
          <w:b/>
          <w:bCs/>
        </w:rPr>
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399"/>
      </w:tblGrid>
      <w:tr w:rsidR="00C97195" w:rsidRPr="00C97195" w14:paraId="2CD4658F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6113EF1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A8626A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</w:tr>
      <w:tr w:rsidR="00C97195" w:rsidRPr="00C97195" w14:paraId="0EA70C81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B48EBC0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789058E" w14:textId="77777777" w:rsidR="00C97195" w:rsidRPr="002E159D" w:rsidRDefault="00000000" w:rsidP="002E159D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C97195" w:rsidRPr="002E159D">
                <w:rPr>
                  <w:rStyle w:val="a3"/>
                  <w:sz w:val="26"/>
                  <w:szCs w:val="26"/>
                </w:rPr>
                <w:t>Постановление Министерства архитектуры и строительства Республики Беларусь, Министерства жилищно-коммунального хозяйства Республики Беларусь от 14.03.2022 № 32/3 «Об утверждении регламента административной процедуры»</w:t>
              </w:r>
            </w:hyperlink>
          </w:p>
        </w:tc>
      </w:tr>
      <w:tr w:rsidR="00C97195" w:rsidRPr="00C97195" w14:paraId="00EED91A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9976444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EE4F67" w14:textId="0D32018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·         </w:t>
            </w:r>
            <w:hyperlink r:id="rId6" w:history="1">
              <w:r w:rsidRPr="002E159D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7469264A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·         согласованная проектная документация</w:t>
            </w:r>
          </w:p>
        </w:tc>
      </w:tr>
      <w:tr w:rsidR="00C97195" w:rsidRPr="00C97195" w14:paraId="3DC1609C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60B636E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8739F1" w14:textId="03EBEFD3" w:rsidR="00390808" w:rsidRPr="002E159D" w:rsidRDefault="002E159D" w:rsidP="002E1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предприятие «Кобринское ЖКХ», </w:t>
            </w:r>
            <w:r w:rsidR="00390808" w:rsidRPr="002E159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="00390808" w:rsidRPr="002E159D">
              <w:rPr>
                <w:sz w:val="26"/>
                <w:szCs w:val="26"/>
              </w:rPr>
              <w:t xml:space="preserve">Кобрин, </w:t>
            </w:r>
            <w:r>
              <w:rPr>
                <w:sz w:val="26"/>
                <w:szCs w:val="26"/>
              </w:rPr>
              <w:t xml:space="preserve">                    </w:t>
            </w:r>
            <w:r w:rsidR="00390808" w:rsidRPr="002E159D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Советская</w:t>
            </w:r>
            <w:r w:rsidR="00390808" w:rsidRPr="002E159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118 а</w:t>
            </w:r>
            <w:r w:rsidR="00390808" w:rsidRPr="002E159D">
              <w:rPr>
                <w:sz w:val="26"/>
                <w:szCs w:val="26"/>
              </w:rPr>
              <w:t xml:space="preserve"> </w:t>
            </w:r>
          </w:p>
          <w:p w14:paraId="1FC6B10A" w14:textId="401B455B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Режим работы: понедельник</w:t>
            </w:r>
            <w:r w:rsidR="00B35258" w:rsidRPr="002E159D">
              <w:rPr>
                <w:sz w:val="26"/>
                <w:szCs w:val="26"/>
              </w:rPr>
              <w:t>-</w:t>
            </w:r>
            <w:r w:rsidRPr="002E159D">
              <w:rPr>
                <w:sz w:val="26"/>
                <w:szCs w:val="26"/>
              </w:rPr>
              <w:t>пятница с 8.00 до 1</w:t>
            </w:r>
            <w:r w:rsidR="002E159D">
              <w:rPr>
                <w:sz w:val="26"/>
                <w:szCs w:val="26"/>
              </w:rPr>
              <w:t>2</w:t>
            </w:r>
            <w:r w:rsidRPr="002E159D">
              <w:rPr>
                <w:sz w:val="26"/>
                <w:szCs w:val="26"/>
              </w:rPr>
              <w:t>.00,</w:t>
            </w:r>
            <w:r w:rsidR="00B35258" w:rsidRPr="002E159D">
              <w:rPr>
                <w:sz w:val="26"/>
                <w:szCs w:val="26"/>
              </w:rPr>
              <w:t xml:space="preserve"> с 1</w:t>
            </w:r>
            <w:r w:rsidR="002E159D">
              <w:rPr>
                <w:sz w:val="26"/>
                <w:szCs w:val="26"/>
              </w:rPr>
              <w:t>3</w:t>
            </w:r>
            <w:r w:rsidR="00B35258" w:rsidRPr="002E159D">
              <w:rPr>
                <w:sz w:val="26"/>
                <w:szCs w:val="26"/>
              </w:rPr>
              <w:t>.00 до 17.00</w:t>
            </w:r>
            <w:r w:rsidRPr="002E159D">
              <w:rPr>
                <w:sz w:val="26"/>
                <w:szCs w:val="26"/>
              </w:rPr>
              <w:t xml:space="preserve"> </w:t>
            </w:r>
          </w:p>
          <w:p w14:paraId="248281FC" w14:textId="09C56052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Суббота, воскресенье - выходной.</w:t>
            </w:r>
            <w:r w:rsidRPr="002E159D">
              <w:rPr>
                <w:sz w:val="26"/>
                <w:szCs w:val="26"/>
              </w:rPr>
              <w:br/>
              <w:t xml:space="preserve">контактный телефон:  </w:t>
            </w:r>
            <w:r w:rsidR="0092514C" w:rsidRPr="002E159D">
              <w:rPr>
                <w:sz w:val="26"/>
                <w:szCs w:val="26"/>
              </w:rPr>
              <w:t xml:space="preserve">(+375 1642) </w:t>
            </w:r>
            <w:r w:rsidR="002E159D">
              <w:rPr>
                <w:sz w:val="26"/>
                <w:szCs w:val="26"/>
              </w:rPr>
              <w:t>2 20 79</w:t>
            </w:r>
            <w:r w:rsidR="00B35258" w:rsidRPr="002E159D">
              <w:rPr>
                <w:sz w:val="26"/>
                <w:szCs w:val="26"/>
              </w:rPr>
              <w:t>).</w:t>
            </w:r>
          </w:p>
        </w:tc>
      </w:tr>
      <w:tr w:rsidR="00C97195" w:rsidRPr="00C97195" w14:paraId="7CB536C7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A42620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577138" w14:textId="0475A66B" w:rsidR="00B35258" w:rsidRPr="002E159D" w:rsidRDefault="002E159D" w:rsidP="002E1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 Ян Юрьевич</w:t>
            </w:r>
            <w:r w:rsidR="00B35258" w:rsidRPr="002E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планово-технического отдела</w:t>
            </w:r>
            <w:r w:rsidR="00B35258" w:rsidRPr="002E15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(</w:t>
            </w:r>
            <w:r w:rsidR="00B35258" w:rsidRPr="002E159D">
              <w:rPr>
                <w:sz w:val="26"/>
                <w:szCs w:val="26"/>
              </w:rPr>
              <w:t xml:space="preserve">г. Кобрин, ул. </w:t>
            </w:r>
            <w:r>
              <w:rPr>
                <w:sz w:val="26"/>
                <w:szCs w:val="26"/>
              </w:rPr>
              <w:t>Советская, 118а,</w:t>
            </w:r>
            <w:r w:rsidR="00B35258" w:rsidRPr="002E159D">
              <w:rPr>
                <w:sz w:val="26"/>
                <w:szCs w:val="26"/>
              </w:rPr>
              <w:t xml:space="preserve"> тел. </w:t>
            </w:r>
            <w:r w:rsidR="0092514C" w:rsidRPr="002E159D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2 20 79</w:t>
            </w:r>
            <w:r w:rsidR="002E39CD">
              <w:rPr>
                <w:sz w:val="26"/>
                <w:szCs w:val="26"/>
              </w:rPr>
              <w:t>, + 375 29 300 30 85</w:t>
            </w:r>
            <w:r w:rsidR="0092514C" w:rsidRPr="002E159D">
              <w:rPr>
                <w:sz w:val="26"/>
                <w:szCs w:val="26"/>
              </w:rPr>
              <w:t>).</w:t>
            </w:r>
            <w:r w:rsidR="00B35258" w:rsidRPr="002E159D">
              <w:rPr>
                <w:sz w:val="26"/>
                <w:szCs w:val="26"/>
              </w:rPr>
              <w:tab/>
            </w:r>
          </w:p>
          <w:p w14:paraId="283B0ED8" w14:textId="095976EE" w:rsidR="00C97195" w:rsidRPr="002E159D" w:rsidRDefault="00B35258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 xml:space="preserve">В случае отсутствия </w:t>
            </w:r>
            <w:r w:rsidR="002E39CD">
              <w:rPr>
                <w:sz w:val="26"/>
                <w:szCs w:val="26"/>
              </w:rPr>
              <w:t>Игнатьева Я.Ю</w:t>
            </w:r>
            <w:r w:rsidRPr="002E159D">
              <w:rPr>
                <w:sz w:val="26"/>
                <w:szCs w:val="26"/>
              </w:rPr>
              <w:t xml:space="preserve">. – </w:t>
            </w:r>
            <w:r w:rsidR="002E39CD">
              <w:rPr>
                <w:sz w:val="26"/>
                <w:szCs w:val="26"/>
              </w:rPr>
              <w:t>Глинский Юрий Николаевич</w:t>
            </w:r>
            <w:r w:rsidRPr="002E159D">
              <w:rPr>
                <w:sz w:val="26"/>
                <w:szCs w:val="26"/>
              </w:rPr>
              <w:t xml:space="preserve">, заместитель начальника </w:t>
            </w:r>
            <w:r w:rsidR="002E39CD">
              <w:rPr>
                <w:sz w:val="26"/>
                <w:szCs w:val="26"/>
              </w:rPr>
              <w:t>планово-технического отдела</w:t>
            </w:r>
            <w:r w:rsidR="002E39CD" w:rsidRPr="002E159D">
              <w:rPr>
                <w:sz w:val="26"/>
                <w:szCs w:val="26"/>
              </w:rPr>
              <w:t xml:space="preserve"> </w:t>
            </w:r>
            <w:r w:rsidR="002E39CD">
              <w:rPr>
                <w:sz w:val="26"/>
                <w:szCs w:val="26"/>
              </w:rPr>
              <w:t xml:space="preserve">         (</w:t>
            </w:r>
            <w:r w:rsidR="002E39CD" w:rsidRPr="002E159D">
              <w:rPr>
                <w:sz w:val="26"/>
                <w:szCs w:val="26"/>
              </w:rPr>
              <w:t xml:space="preserve">г. Кобрин, ул. </w:t>
            </w:r>
            <w:r w:rsidR="002E39CD">
              <w:rPr>
                <w:sz w:val="26"/>
                <w:szCs w:val="26"/>
              </w:rPr>
              <w:t>Советская, 118а,</w:t>
            </w:r>
            <w:r w:rsidR="002E39CD" w:rsidRPr="002E159D">
              <w:rPr>
                <w:sz w:val="26"/>
                <w:szCs w:val="26"/>
              </w:rPr>
              <w:t xml:space="preserve"> тел. (+375 1642) </w:t>
            </w:r>
            <w:r w:rsidR="002E39CD">
              <w:rPr>
                <w:sz w:val="26"/>
                <w:szCs w:val="26"/>
              </w:rPr>
              <w:t>2 20 79),</w:t>
            </w:r>
          </w:p>
        </w:tc>
      </w:tr>
      <w:tr w:rsidR="00C97195" w:rsidRPr="00C97195" w14:paraId="1E681B7A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0366FB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927A3B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плата за услуги</w:t>
            </w:r>
          </w:p>
        </w:tc>
      </w:tr>
      <w:tr w:rsidR="00C97195" w:rsidRPr="00C97195" w14:paraId="54BF2D76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F2DC55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FB6784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5 дней</w:t>
            </w:r>
          </w:p>
        </w:tc>
      </w:tr>
      <w:tr w:rsidR="00C97195" w:rsidRPr="00C97195" w14:paraId="5B7715DC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53FE11B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2E159D">
              <w:rPr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ABAF76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C97195" w:rsidRPr="00C97195" w14:paraId="7E14BE52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8E8A84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164AB84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C97195" w:rsidRPr="00C97195" w14:paraId="401F3D62" w14:textId="77777777" w:rsidTr="002E159D">
        <w:tc>
          <w:tcPr>
            <w:tcW w:w="494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CD638AF" w14:textId="77777777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39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5AC3EA" w14:textId="77777777" w:rsidR="002E159D" w:rsidRDefault="00B35258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Брестс</w:t>
            </w:r>
            <w:r w:rsidR="00C97195" w:rsidRPr="002E159D">
              <w:rPr>
                <w:sz w:val="26"/>
                <w:szCs w:val="26"/>
              </w:rPr>
              <w:t>кий областной исполнительный комитет</w:t>
            </w:r>
            <w:r w:rsidR="00C97195" w:rsidRPr="002E159D">
              <w:rPr>
                <w:sz w:val="26"/>
                <w:szCs w:val="26"/>
              </w:rPr>
              <w:br/>
              <w:t xml:space="preserve">230023 г. </w:t>
            </w:r>
            <w:r w:rsidRPr="002E159D">
              <w:rPr>
                <w:sz w:val="26"/>
                <w:szCs w:val="26"/>
              </w:rPr>
              <w:t>Брест</w:t>
            </w:r>
            <w:r w:rsidR="00C97195" w:rsidRPr="002E159D">
              <w:rPr>
                <w:sz w:val="26"/>
                <w:szCs w:val="26"/>
              </w:rPr>
              <w:t xml:space="preserve">, ул. </w:t>
            </w:r>
            <w:r w:rsidRPr="002E159D">
              <w:rPr>
                <w:sz w:val="26"/>
                <w:szCs w:val="26"/>
              </w:rPr>
              <w:t>Ленина</w:t>
            </w:r>
            <w:r w:rsidR="00C97195" w:rsidRPr="002E159D">
              <w:rPr>
                <w:sz w:val="26"/>
                <w:szCs w:val="26"/>
              </w:rPr>
              <w:t xml:space="preserve">, </w:t>
            </w:r>
            <w:r w:rsidRPr="002E159D">
              <w:rPr>
                <w:sz w:val="26"/>
                <w:szCs w:val="26"/>
              </w:rPr>
              <w:t>11</w:t>
            </w:r>
            <w:r w:rsidR="00C97195" w:rsidRPr="002E159D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41499D2A" w14:textId="6347C4EE" w:rsidR="00C97195" w:rsidRPr="002E159D" w:rsidRDefault="00C97195" w:rsidP="002E159D">
            <w:pPr>
              <w:jc w:val="both"/>
              <w:rPr>
                <w:sz w:val="26"/>
                <w:szCs w:val="26"/>
              </w:rPr>
            </w:pPr>
            <w:r w:rsidRPr="002E159D">
              <w:rPr>
                <w:sz w:val="26"/>
                <w:szCs w:val="26"/>
              </w:rPr>
              <w:t>08.30 - 13.00, 14.00 - 17.30.</w:t>
            </w:r>
            <w:r w:rsidRPr="002E159D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11B172CB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5465DAE9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32081BDA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61D51D47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3A73B574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4D504787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539490A1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22793D4B" w14:textId="1BD4F3AA" w:rsidR="002E39CD" w:rsidRDefault="002E39CD" w:rsidP="002E39C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14:paraId="20313692" w14:textId="77777777" w:rsidR="002E39CD" w:rsidRDefault="002E39CD" w:rsidP="002E39CD">
      <w:pPr>
        <w:pStyle w:val="newncpi"/>
        <w:ind w:firstLine="0"/>
        <w:jc w:val="center"/>
      </w:pPr>
      <w:r>
        <w:rPr>
          <w:rStyle w:val="datepr"/>
        </w:rPr>
        <w:t>3 февраля 2023 г.</w:t>
      </w:r>
      <w:r>
        <w:rPr>
          <w:rStyle w:val="number"/>
        </w:rPr>
        <w:t xml:space="preserve"> № 3</w:t>
      </w:r>
    </w:p>
    <w:p w14:paraId="1B074E17" w14:textId="77777777" w:rsidR="002E39CD" w:rsidRDefault="002E39CD" w:rsidP="002E39CD">
      <w:pPr>
        <w:pStyle w:val="titlencpi"/>
      </w:pPr>
      <w:r>
        <w:t>Об утверждении регламента административной процедуры</w:t>
      </w:r>
    </w:p>
    <w:p w14:paraId="024B940A" w14:textId="77777777" w:rsidR="002E39CD" w:rsidRDefault="002E39CD" w:rsidP="002E39CD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14:paraId="287AE248" w14:textId="77777777" w:rsidR="002E39CD" w:rsidRDefault="002E39CD" w:rsidP="002E39CD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3.15.7 «Получение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работ)» (прилагается).</w:t>
      </w:r>
    </w:p>
    <w:p w14:paraId="0D47A2CD" w14:textId="77777777" w:rsidR="002E39CD" w:rsidRDefault="002E39CD" w:rsidP="002E39CD">
      <w:pPr>
        <w:pStyle w:val="snoskiline"/>
      </w:pPr>
      <w:r>
        <w:t>______________________________</w:t>
      </w:r>
    </w:p>
    <w:p w14:paraId="103D5743" w14:textId="77777777" w:rsidR="002E39CD" w:rsidRDefault="002E39CD" w:rsidP="002E39CD">
      <w:pPr>
        <w:pStyle w:val="snoski"/>
        <w:spacing w:after="240"/>
        <w:ind w:firstLine="567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C494F14" w14:textId="77777777" w:rsidR="002E39CD" w:rsidRDefault="002E39CD" w:rsidP="002E39CD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436B6C69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39CD" w14:paraId="77E48A5B" w14:textId="77777777" w:rsidTr="00D114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AD030" w14:textId="77777777" w:rsidR="002E39CD" w:rsidRDefault="002E39CD" w:rsidP="00D1141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18554" w14:textId="77777777" w:rsidR="002E39CD" w:rsidRDefault="002E39CD" w:rsidP="00D1141A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14:paraId="159CB0A9" w14:textId="77777777" w:rsidR="002E39CD" w:rsidRDefault="002E39CD" w:rsidP="002E39CD">
      <w:pPr>
        <w:pStyle w:val="newncpi0"/>
      </w:pPr>
      <w:r>
        <w:t> </w:t>
      </w:r>
    </w:p>
    <w:p w14:paraId="3731F094" w14:textId="77777777" w:rsidR="002E39CD" w:rsidRDefault="002E39CD" w:rsidP="002E39CD">
      <w:pPr>
        <w:pStyle w:val="agree"/>
      </w:pPr>
      <w:r>
        <w:t>СОГЛАСОВАНО</w:t>
      </w:r>
    </w:p>
    <w:p w14:paraId="11E7258D" w14:textId="77777777" w:rsidR="002E39CD" w:rsidRDefault="002E39CD" w:rsidP="002E39CD">
      <w:pPr>
        <w:pStyle w:val="agree"/>
      </w:pPr>
      <w:r>
        <w:lastRenderedPageBreak/>
        <w:t>Государственный комитет по имуществу</w:t>
      </w:r>
      <w:r>
        <w:br/>
        <w:t>Республики Беларусь</w:t>
      </w:r>
    </w:p>
    <w:p w14:paraId="6B984625" w14:textId="77777777" w:rsidR="002E39CD" w:rsidRDefault="002E39CD" w:rsidP="002E39CD">
      <w:pPr>
        <w:pStyle w:val="agree"/>
        <w:spacing w:before="120"/>
      </w:pPr>
      <w:r>
        <w:t>Министерство экономики</w:t>
      </w:r>
      <w:r>
        <w:br/>
        <w:t>Республики Беларусь</w:t>
      </w:r>
    </w:p>
    <w:p w14:paraId="4BC7F4EC" w14:textId="77777777" w:rsidR="002E39CD" w:rsidRDefault="002E39CD" w:rsidP="002E39CD">
      <w:pPr>
        <w:pStyle w:val="agree"/>
        <w:spacing w:before="120"/>
      </w:pPr>
      <w:r>
        <w:t>Оперативно-аналитический центр</w:t>
      </w:r>
      <w:r>
        <w:br/>
        <w:t>при Президенте Республики Беларусь</w:t>
      </w:r>
    </w:p>
    <w:p w14:paraId="510BE8C3" w14:textId="77777777" w:rsidR="002E39CD" w:rsidRDefault="002E39CD" w:rsidP="002E39CD">
      <w:pPr>
        <w:pStyle w:val="agree"/>
        <w:spacing w:before="120"/>
      </w:pPr>
      <w:r>
        <w:t>Брестский областной</w:t>
      </w:r>
      <w:r>
        <w:br/>
        <w:t>исполнительный комитет</w:t>
      </w:r>
    </w:p>
    <w:p w14:paraId="50ED5150" w14:textId="77777777" w:rsidR="002E39CD" w:rsidRDefault="002E39CD" w:rsidP="002E39CD">
      <w:pPr>
        <w:pStyle w:val="agree"/>
        <w:spacing w:before="120"/>
      </w:pPr>
      <w:r>
        <w:t>Витебский областной</w:t>
      </w:r>
      <w:r>
        <w:br/>
        <w:t>исполнительный комитет</w:t>
      </w:r>
    </w:p>
    <w:p w14:paraId="3B55470D" w14:textId="77777777" w:rsidR="002E39CD" w:rsidRDefault="002E39CD" w:rsidP="002E39CD">
      <w:pPr>
        <w:pStyle w:val="agree"/>
        <w:spacing w:before="120"/>
      </w:pPr>
      <w:r>
        <w:t>Гомельский областной</w:t>
      </w:r>
      <w:r>
        <w:br/>
        <w:t>исполнительный комитет</w:t>
      </w:r>
    </w:p>
    <w:p w14:paraId="51938128" w14:textId="77777777" w:rsidR="002E39CD" w:rsidRDefault="002E39CD" w:rsidP="002E39CD">
      <w:pPr>
        <w:pStyle w:val="agree"/>
        <w:spacing w:before="120"/>
      </w:pPr>
      <w:r>
        <w:t>Гродненский областной</w:t>
      </w:r>
      <w:r>
        <w:br/>
        <w:t>исполнительный комитет</w:t>
      </w:r>
    </w:p>
    <w:p w14:paraId="22CEC7A8" w14:textId="77777777" w:rsidR="002E39CD" w:rsidRDefault="002E39CD" w:rsidP="002E39CD">
      <w:pPr>
        <w:pStyle w:val="agree"/>
        <w:spacing w:before="120"/>
      </w:pPr>
      <w:r>
        <w:t>Минский областной</w:t>
      </w:r>
      <w:r>
        <w:br/>
        <w:t>исполнительный комитет</w:t>
      </w:r>
    </w:p>
    <w:p w14:paraId="71CE2FA0" w14:textId="77777777" w:rsidR="002E39CD" w:rsidRDefault="002E39CD" w:rsidP="002E39CD">
      <w:pPr>
        <w:pStyle w:val="agree"/>
        <w:spacing w:before="120"/>
      </w:pPr>
      <w:r>
        <w:t>Минский городской</w:t>
      </w:r>
      <w:r>
        <w:br/>
        <w:t>исполнительный комитет</w:t>
      </w:r>
    </w:p>
    <w:p w14:paraId="0E0604CA" w14:textId="77777777" w:rsidR="002E39CD" w:rsidRDefault="002E39CD" w:rsidP="002E39CD">
      <w:pPr>
        <w:pStyle w:val="agree"/>
        <w:spacing w:before="120"/>
      </w:pPr>
      <w:r>
        <w:t>Могилевский областной</w:t>
      </w:r>
      <w:r>
        <w:br/>
        <w:t>исполнительный комитет</w:t>
      </w:r>
    </w:p>
    <w:p w14:paraId="17F27002" w14:textId="77777777" w:rsidR="002E39CD" w:rsidRDefault="002E39CD" w:rsidP="002E39CD">
      <w:pPr>
        <w:pStyle w:val="agree"/>
        <w:spacing w:before="120"/>
      </w:pPr>
      <w:r>
        <w:t>Государственное учреждение</w:t>
      </w:r>
      <w:r>
        <w:br/>
        <w:t>«Администрация Китайско-</w:t>
      </w:r>
      <w:r>
        <w:br/>
        <w:t>Белорусского индустриального</w:t>
      </w:r>
      <w:r>
        <w:br/>
        <w:t>парка «Великий камень»</w:t>
      </w:r>
    </w:p>
    <w:p w14:paraId="4ABFC029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2E39CD" w14:paraId="0AA5F039" w14:textId="77777777" w:rsidTr="00D1141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D104" w14:textId="77777777" w:rsidR="002E39CD" w:rsidRDefault="002E39CD" w:rsidP="00D1141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646A" w14:textId="77777777" w:rsidR="002E39CD" w:rsidRDefault="002E39CD" w:rsidP="00D1141A">
            <w:pPr>
              <w:pStyle w:val="capu1"/>
            </w:pPr>
            <w:r>
              <w:t>УТВЕРЖДЕНО</w:t>
            </w:r>
          </w:p>
          <w:p w14:paraId="76EF07CD" w14:textId="77777777" w:rsidR="002E39CD" w:rsidRDefault="002E39CD" w:rsidP="00D1141A">
            <w:pPr>
              <w:pStyle w:val="cap1"/>
            </w:pPr>
            <w:r>
              <w:t xml:space="preserve">Постановление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14:paraId="4B0B46BF" w14:textId="77777777" w:rsidR="002E39CD" w:rsidRDefault="002E39CD" w:rsidP="00D1141A">
            <w:pPr>
              <w:pStyle w:val="cap1"/>
            </w:pPr>
            <w:r>
              <w:t>03.02.2023 № 3</w:t>
            </w:r>
          </w:p>
        </w:tc>
      </w:tr>
    </w:tbl>
    <w:p w14:paraId="1AFD5E3A" w14:textId="77777777" w:rsidR="002E39CD" w:rsidRDefault="002E39CD" w:rsidP="002E39C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3.15.7 «Получение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работ)»</w:t>
      </w:r>
    </w:p>
    <w:p w14:paraId="05148E4C" w14:textId="77777777" w:rsidR="002E39CD" w:rsidRDefault="002E39CD" w:rsidP="002E39CD">
      <w:pPr>
        <w:pStyle w:val="point"/>
      </w:pPr>
      <w:r>
        <w:t>1. Особенности осуществления административной процедуры:</w:t>
      </w:r>
    </w:p>
    <w:p w14:paraId="00A3A812" w14:textId="77777777" w:rsidR="002E39CD" w:rsidRDefault="002E39CD" w:rsidP="002E39C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1735F55" w14:textId="77777777" w:rsidR="002E39CD" w:rsidRDefault="002E39CD" w:rsidP="002E39C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21CFA79" w14:textId="77777777" w:rsidR="002E39CD" w:rsidRDefault="002E39CD" w:rsidP="002E39CD">
      <w:pPr>
        <w:pStyle w:val="underpoint"/>
      </w:pPr>
      <w: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CC1DAF3" w14:textId="77777777" w:rsidR="002E39CD" w:rsidRDefault="002E39CD" w:rsidP="002E39C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3F95620" w14:textId="77777777" w:rsidR="002E39CD" w:rsidRDefault="002E39CD" w:rsidP="002E39CD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F69C5CC" w14:textId="77777777" w:rsidR="002E39CD" w:rsidRDefault="002E39CD" w:rsidP="002E39C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7D5D11D" w14:textId="77777777" w:rsidR="002E39CD" w:rsidRDefault="002E39CD" w:rsidP="002E39CD">
      <w:pPr>
        <w:pStyle w:val="newncpi"/>
      </w:pPr>
      <w:r>
        <w:t>постановление Совета Министров Республики Беларусь от 17 октября 2018 г. № 740 «Об административных процедурах, прием заявлений и выдача решений по которым осуществляются через службу «одно окно»;</w:t>
      </w:r>
    </w:p>
    <w:p w14:paraId="10C4339C" w14:textId="77777777" w:rsidR="002E39CD" w:rsidRDefault="002E39CD" w:rsidP="002E39CD">
      <w:pPr>
        <w:pStyle w:val="newncpi"/>
      </w:pPr>
      <w:r>
        <w:t>Положение о порядке подготовки и выдачи разрешительной документации на строительство объектов Китайско-Белорусского индустриального парка «Великий камень», утвержденное постановлением Совета Министров Республики Беларусь от 17 сентября 2021 г. № 537;</w:t>
      </w:r>
    </w:p>
    <w:p w14:paraId="51FC94A1" w14:textId="77777777" w:rsidR="002E39CD" w:rsidRDefault="002E39CD" w:rsidP="002E39C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1DEBDBA" w14:textId="77777777" w:rsidR="002E39CD" w:rsidRDefault="002E39CD" w:rsidP="002E39CD">
      <w:pPr>
        <w:pStyle w:val="underpoint"/>
      </w:pPr>
      <w: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39216F39" w14:textId="77777777" w:rsidR="002E39CD" w:rsidRDefault="002E39CD" w:rsidP="002E39C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2B4B1B3" w14:textId="77777777" w:rsidR="002E39CD" w:rsidRDefault="002E39CD" w:rsidP="002E39CD">
      <w:pPr>
        <w:pStyle w:val="underpoint"/>
      </w:pPr>
      <w:r>
        <w:t>2.1. представляемые заинтересованным лицом:</w:t>
      </w:r>
    </w:p>
    <w:p w14:paraId="7912119E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5"/>
        <w:gridCol w:w="4246"/>
      </w:tblGrid>
      <w:tr w:rsidR="002E39CD" w14:paraId="51BAB8F4" w14:textId="77777777" w:rsidTr="00D114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AC253" w14:textId="77777777" w:rsidR="002E39CD" w:rsidRDefault="002E39C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DC197" w14:textId="77777777" w:rsidR="002E39CD" w:rsidRDefault="002E39C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8BD16" w14:textId="77777777" w:rsidR="002E39CD" w:rsidRDefault="002E39C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E39CD" w14:paraId="552F8FEC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638D1" w14:textId="77777777" w:rsidR="002E39CD" w:rsidRDefault="002E39CD" w:rsidP="00D1141A">
            <w:pPr>
              <w:pStyle w:val="table10"/>
            </w:pPr>
            <w:r>
              <w:t>заявление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6B0A" w14:textId="77777777" w:rsidR="002E39CD" w:rsidRDefault="002E39CD" w:rsidP="00D1141A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D328E" w14:textId="77777777" w:rsidR="002E39CD" w:rsidRDefault="002E39CD" w:rsidP="00D1141A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</w:p>
          <w:p w14:paraId="30B935D9" w14:textId="77777777" w:rsidR="002E39CD" w:rsidRDefault="002E39CD" w:rsidP="00D1141A">
            <w:pPr>
              <w:pStyle w:val="table10"/>
              <w:spacing w:before="120"/>
            </w:pPr>
            <w:r>
              <w:t>по почте</w:t>
            </w:r>
          </w:p>
          <w:p w14:paraId="4C538B84" w14:textId="77777777" w:rsidR="002E39CD" w:rsidRDefault="002E39CD" w:rsidP="00D1141A">
            <w:pPr>
              <w:pStyle w:val="table10"/>
              <w:spacing w:before="120"/>
            </w:pPr>
            <w:r>
              <w:t>нарочным (курьером)</w:t>
            </w:r>
          </w:p>
          <w:p w14:paraId="3C1C1DF2" w14:textId="77777777" w:rsidR="002E39CD" w:rsidRDefault="002E39CD" w:rsidP="00D1141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  <w:p w14:paraId="1DB5A256" w14:textId="77777777" w:rsidR="002E39CD" w:rsidRDefault="002E39CD" w:rsidP="00D1141A">
            <w:pPr>
              <w:pStyle w:val="table10"/>
              <w:spacing w:before="12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21736A" w14:textId="77777777" w:rsidR="002E39CD" w:rsidRDefault="002E39CD" w:rsidP="00D1141A">
            <w:pPr>
              <w:pStyle w:val="table10"/>
              <w:spacing w:before="120"/>
            </w:pPr>
            <w:r>
              <w:t>в письменной форме:</w:t>
            </w:r>
          </w:p>
          <w:p w14:paraId="0A558FDD" w14:textId="77777777" w:rsidR="002E39CD" w:rsidRDefault="002E39CD" w:rsidP="00D1141A">
            <w:pPr>
              <w:pStyle w:val="table10"/>
              <w:spacing w:before="120"/>
            </w:pPr>
            <w:r>
              <w:t>по почте</w:t>
            </w:r>
          </w:p>
          <w:p w14:paraId="0F7CC969" w14:textId="77777777" w:rsidR="002E39CD" w:rsidRDefault="002E39CD" w:rsidP="00D1141A">
            <w:pPr>
              <w:pStyle w:val="table10"/>
              <w:spacing w:before="120"/>
            </w:pPr>
            <w:r>
              <w:t>нарочным (курьером)</w:t>
            </w:r>
          </w:p>
          <w:p w14:paraId="4147767E" w14:textId="77777777" w:rsidR="002E39CD" w:rsidRDefault="002E39CD" w:rsidP="00D1141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  <w:p w14:paraId="6D99A633" w14:textId="77777777" w:rsidR="002E39CD" w:rsidRDefault="002E39CD" w:rsidP="00D1141A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</w:t>
            </w:r>
          </w:p>
          <w:p w14:paraId="3A89D7FB" w14:textId="77777777" w:rsidR="002E39CD" w:rsidRDefault="002E39CD" w:rsidP="00D1141A">
            <w:pPr>
              <w:pStyle w:val="table10"/>
              <w:spacing w:before="120"/>
            </w:pPr>
            <w:r>
              <w:t>обслуживания по принципу «одна станция» (onestation.by)</w:t>
            </w:r>
          </w:p>
        </w:tc>
      </w:tr>
      <w:tr w:rsidR="002E39CD" w14:paraId="6A136143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457A" w14:textId="77777777" w:rsidR="002E39CD" w:rsidRDefault="002E39CD" w:rsidP="00D1141A">
            <w:pPr>
              <w:pStyle w:val="table10"/>
            </w:pPr>
            <w:r>
              <w:t>согласованная проектная документация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0CA5" w14:textId="77777777" w:rsidR="002E39CD" w:rsidRDefault="002E39C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C9000A" w14:textId="77777777" w:rsidR="002E39CD" w:rsidRDefault="002E39C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4873B42" w14:textId="77777777" w:rsidR="002E39CD" w:rsidRDefault="002E39CD" w:rsidP="002E39CD">
      <w:pPr>
        <w:pStyle w:val="newncpi"/>
      </w:pPr>
      <w:r>
        <w:t> </w:t>
      </w:r>
    </w:p>
    <w:p w14:paraId="52F90660" w14:textId="77777777" w:rsidR="002E39CD" w:rsidRDefault="002E39CD" w:rsidP="002E39CD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</w:t>
      </w:r>
      <w:r>
        <w:lastRenderedPageBreak/>
        <w:t>седьмом части первой пункта 2 статьи 15 Закона Республики Беларусь «Об основах административных процедур»;</w:t>
      </w:r>
    </w:p>
    <w:p w14:paraId="367681F1" w14:textId="77777777" w:rsidR="002E39CD" w:rsidRDefault="002E39CD" w:rsidP="002E39CD">
      <w:pPr>
        <w:pStyle w:val="underpoint"/>
      </w:pPr>
      <w:r>
        <w:t>2.2. запрашиваемые (получаемые) уполномоченным органом самостоятельно:</w:t>
      </w:r>
    </w:p>
    <w:p w14:paraId="7B63D80F" w14:textId="77777777" w:rsidR="002E39CD" w:rsidRDefault="002E39CD" w:rsidP="002E39CD">
      <w:pPr>
        <w:pStyle w:val="newncpi"/>
      </w:pPr>
      <w:r>
        <w:t> </w:t>
      </w:r>
    </w:p>
    <w:p w14:paraId="4064ABAA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65"/>
      </w:tblGrid>
      <w:tr w:rsidR="002E39CD" w14:paraId="58D89375" w14:textId="77777777" w:rsidTr="00D1141A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A681B" w14:textId="77777777" w:rsidR="002E39CD" w:rsidRDefault="002E39C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8BB5D" w14:textId="77777777" w:rsidR="002E39CD" w:rsidRDefault="002E39CD" w:rsidP="00D114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E39CD" w14:paraId="2AAA7228" w14:textId="77777777" w:rsidTr="00D1141A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E3F2" w14:textId="77777777" w:rsidR="002E39CD" w:rsidRDefault="002E39CD" w:rsidP="00D114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78BB" w14:textId="77777777" w:rsidR="002E39CD" w:rsidRDefault="002E39CD" w:rsidP="00D114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7EA224D" w14:textId="77777777" w:rsidR="002E39CD" w:rsidRDefault="002E39CD" w:rsidP="002E39CD">
      <w:pPr>
        <w:pStyle w:val="newncpi"/>
      </w:pPr>
      <w:r>
        <w:t> </w:t>
      </w:r>
    </w:p>
    <w:p w14:paraId="1C32BF8A" w14:textId="77777777" w:rsidR="002E39CD" w:rsidRDefault="002E39CD" w:rsidP="002E39C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EAC342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987"/>
        <w:gridCol w:w="2402"/>
      </w:tblGrid>
      <w:tr w:rsidR="002E39CD" w14:paraId="104A716B" w14:textId="77777777" w:rsidTr="00D1141A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1A8AD" w14:textId="77777777" w:rsidR="002E39CD" w:rsidRDefault="002E39C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0A555" w14:textId="77777777" w:rsidR="002E39CD" w:rsidRDefault="002E39C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34EFF" w14:textId="77777777" w:rsidR="002E39CD" w:rsidRDefault="002E39C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E39CD" w14:paraId="2047E22D" w14:textId="77777777" w:rsidTr="00D1141A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DD51D" w14:textId="77777777" w:rsidR="002E39CD" w:rsidRDefault="002E39CD" w:rsidP="00D1141A">
            <w:pPr>
              <w:pStyle w:val="table10"/>
            </w:pPr>
            <w:r>
              <w:t>разрешение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578B3" w14:textId="77777777" w:rsidR="002E39CD" w:rsidRDefault="002E39CD" w:rsidP="00D1141A">
            <w:pPr>
              <w:pStyle w:val="table10"/>
            </w:pPr>
            <w:r>
              <w:t>бессрочно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4996" w14:textId="77777777" w:rsidR="002E39CD" w:rsidRDefault="002E39CD" w:rsidP="00D1141A">
            <w:pPr>
              <w:pStyle w:val="table10"/>
            </w:pPr>
            <w:r>
              <w:t>письменная</w:t>
            </w:r>
          </w:p>
        </w:tc>
      </w:tr>
    </w:tbl>
    <w:p w14:paraId="00BC944B" w14:textId="77777777" w:rsidR="002E39CD" w:rsidRDefault="002E39CD" w:rsidP="002E39CD">
      <w:pPr>
        <w:pStyle w:val="newncpi"/>
      </w:pPr>
      <w:r>
        <w:t> </w:t>
      </w:r>
    </w:p>
    <w:p w14:paraId="5D91C0B5" w14:textId="77777777" w:rsidR="002E39CD" w:rsidRDefault="002E39CD" w:rsidP="002E39CD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B9ADA30" w14:textId="77777777" w:rsidR="002E39CD" w:rsidRDefault="002E39CD" w:rsidP="002E39CD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 (работы), сформированная с учетом следующих экономически обоснованных затрат:</w:t>
      </w:r>
    </w:p>
    <w:p w14:paraId="3EB14119" w14:textId="77777777" w:rsidR="002E39CD" w:rsidRDefault="002E39CD" w:rsidP="002E39CD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14:paraId="311B37DF" w14:textId="77777777" w:rsidR="002E39CD" w:rsidRDefault="002E39CD" w:rsidP="002E39CD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7C3B2D0A" w14:textId="77777777" w:rsidR="002E39CD" w:rsidRDefault="002E39CD" w:rsidP="002E39CD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053BE055" w14:textId="77777777" w:rsidR="002E39CD" w:rsidRDefault="002E39CD" w:rsidP="002E39CD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6519CE8E" w14:textId="77777777" w:rsidR="002E39CD" w:rsidRDefault="002E39CD" w:rsidP="002E39CD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2A1607D6" w14:textId="77777777" w:rsidR="002E39CD" w:rsidRDefault="002E39CD" w:rsidP="002E39CD">
      <w:pPr>
        <w:pStyle w:val="newncpi"/>
      </w:pPr>
      <w:r>
        <w:t>коммунальные услуги;</w:t>
      </w:r>
    </w:p>
    <w:p w14:paraId="2A3765F3" w14:textId="77777777" w:rsidR="002E39CD" w:rsidRDefault="002E39CD" w:rsidP="002E39CD">
      <w:pPr>
        <w:pStyle w:val="newncpi"/>
      </w:pPr>
      <w:r>
        <w:t>услуги связи;</w:t>
      </w:r>
    </w:p>
    <w:p w14:paraId="2A4EE083" w14:textId="77777777" w:rsidR="002E39CD" w:rsidRDefault="002E39CD" w:rsidP="002E39CD">
      <w:pPr>
        <w:pStyle w:val="newncpi"/>
      </w:pPr>
      <w:r>
        <w:t>иные услуги сторонних организаций;</w:t>
      </w:r>
    </w:p>
    <w:p w14:paraId="2F07D523" w14:textId="77777777" w:rsidR="002E39CD" w:rsidRDefault="002E39CD" w:rsidP="002E39CD">
      <w:pPr>
        <w:pStyle w:val="newncpi"/>
      </w:pPr>
      <w: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</w:t>
      </w:r>
      <w:r>
        <w:lastRenderedPageBreak/>
        <w:t>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5A88677F" w14:textId="77777777" w:rsidR="002E39CD" w:rsidRDefault="002E39CD" w:rsidP="002E39CD">
      <w:pPr>
        <w:pStyle w:val="newncpi"/>
      </w:pPr>
      <w:r>
        <w:t>командировочные расходы;</w:t>
      </w:r>
    </w:p>
    <w:p w14:paraId="3DF74D6D" w14:textId="77777777" w:rsidR="002E39CD" w:rsidRDefault="002E39CD" w:rsidP="002E39CD">
      <w:pPr>
        <w:pStyle w:val="newncpi"/>
      </w:pPr>
      <w:r>
        <w:t>транспортные затраты;</w:t>
      </w:r>
    </w:p>
    <w:p w14:paraId="536223B7" w14:textId="77777777" w:rsidR="002E39CD" w:rsidRDefault="002E39CD" w:rsidP="002E39CD">
      <w:pPr>
        <w:pStyle w:val="newncpi"/>
      </w:pPr>
      <w:r>
        <w:t>налоги и иные обязательные платежи, установленные законодательством;</w:t>
      </w:r>
    </w:p>
    <w:p w14:paraId="77010A81" w14:textId="77777777" w:rsidR="002E39CD" w:rsidRDefault="002E39CD" w:rsidP="002E39CD">
      <w:pPr>
        <w:pStyle w:val="newncpi"/>
      </w:pPr>
      <w:r>
        <w:t>прочие затраты.</w:t>
      </w:r>
    </w:p>
    <w:p w14:paraId="7DFCEDB2" w14:textId="77777777" w:rsidR="002E39CD" w:rsidRDefault="002E39CD" w:rsidP="002E39CD">
      <w:pPr>
        <w:pStyle w:val="point"/>
      </w:pPr>
      <w:r>
        <w:t>5. Порядок подачи (отзыва) административной жалобы:</w:t>
      </w:r>
    </w:p>
    <w:p w14:paraId="6B37C929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2E39CD" w14:paraId="7E3A9B9E" w14:textId="77777777" w:rsidTr="00D1141A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D21B4" w14:textId="77777777" w:rsidR="002E39CD" w:rsidRDefault="002E39C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2E151" w14:textId="77777777" w:rsidR="002E39CD" w:rsidRDefault="002E39C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E39CD" w14:paraId="7106102F" w14:textId="77777777" w:rsidTr="00D1141A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E945" w14:textId="77777777" w:rsidR="002E39CD" w:rsidRDefault="002E39C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6BB1D30E" w14:textId="77777777" w:rsidR="002E39CD" w:rsidRDefault="002E39CD" w:rsidP="00D1141A">
            <w:pPr>
              <w:pStyle w:val="table10"/>
              <w:spacing w:before="120"/>
            </w:pPr>
            <w:r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ABBDF" w14:textId="77777777" w:rsidR="002E39CD" w:rsidRDefault="002E39CD" w:rsidP="00D1141A">
            <w:pPr>
              <w:pStyle w:val="table10"/>
            </w:pPr>
            <w:r>
              <w:t>письменная</w:t>
            </w:r>
          </w:p>
        </w:tc>
      </w:tr>
    </w:tbl>
    <w:p w14:paraId="10A7C16E" w14:textId="77777777" w:rsidR="002E39CD" w:rsidRDefault="002E39CD" w:rsidP="002E39CD">
      <w:pPr>
        <w:pStyle w:val="newncpi"/>
      </w:pPr>
      <w:r>
        <w:t> </w:t>
      </w:r>
    </w:p>
    <w:p w14:paraId="0EB4513C" w14:textId="77777777" w:rsidR="002E39CD" w:rsidRDefault="002E39CD" w:rsidP="002E39CD">
      <w:pPr>
        <w:pStyle w:val="newncpi"/>
      </w:pPr>
      <w:r>
        <w:t> </w:t>
      </w:r>
    </w:p>
    <w:p w14:paraId="0982AC60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1CC"/>
    <w:multiLevelType w:val="multilevel"/>
    <w:tmpl w:val="53C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2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5"/>
    <w:rsid w:val="001921DD"/>
    <w:rsid w:val="002E159D"/>
    <w:rsid w:val="002E39CD"/>
    <w:rsid w:val="00390808"/>
    <w:rsid w:val="008F236B"/>
    <w:rsid w:val="0092514C"/>
    <w:rsid w:val="00B35258"/>
    <w:rsid w:val="00C97195"/>
    <w:rsid w:val="00E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9374"/>
  <w15:chartTrackingRefBased/>
  <w15:docId w15:val="{73375091-B58E-4232-B13D-8A08334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95"/>
    <w:rPr>
      <w:color w:val="0563C1" w:themeColor="hyperlink"/>
      <w:u w:val="single"/>
    </w:rPr>
  </w:style>
  <w:style w:type="paragraph" w:customStyle="1" w:styleId="titlencpi">
    <w:name w:val="titlencpi"/>
    <w:basedOn w:val="a"/>
    <w:rsid w:val="002E39C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2E39CD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2E39C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E39C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E39C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2E39C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E39C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E39C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E39CD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E39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39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39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39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E39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39C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1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5980.15514\&#1087;&#1088;&#1086;&#1094;&#1077;&#1076;&#1091;&#1088;&#1072;%203.15.7.docx" TargetMode="External"/><Relationship Id="rId5" Type="http://schemas.openxmlformats.org/officeDocument/2006/relationships/hyperlink" Target="https://pravo.by/document/?guid=12551&amp;p0=W2223777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10420</Characters>
  <Application>Microsoft Office Word</Application>
  <DocSecurity>0</DocSecurity>
  <Lines>868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Данилюк О.А.</cp:lastModifiedBy>
  <cp:revision>2</cp:revision>
  <dcterms:created xsi:type="dcterms:W3CDTF">2023-06-08T11:19:00Z</dcterms:created>
  <dcterms:modified xsi:type="dcterms:W3CDTF">2023-06-08T11:19:00Z</dcterms:modified>
</cp:coreProperties>
</file>