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4BF4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2F31E4D5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A2EE62A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020E6D" w14:paraId="622C69D1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A83FA" w14:textId="77777777" w:rsidR="00020E6D" w:rsidRDefault="00020E6D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09C1" w14:textId="77777777" w:rsidR="00020E6D" w:rsidRDefault="00020E6D" w:rsidP="00DE37AD">
            <w:pPr>
              <w:pStyle w:val="capu1"/>
            </w:pPr>
            <w:r>
              <w:t>УТВЕРЖДЕНО</w:t>
            </w:r>
          </w:p>
          <w:p w14:paraId="45E0F539" w14:textId="77777777" w:rsidR="00020E6D" w:rsidRDefault="00020E6D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5CE45628" w14:textId="77777777" w:rsidR="00020E6D" w:rsidRDefault="00020E6D" w:rsidP="00020E6D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3ECA3790" w14:textId="77777777" w:rsidR="00020E6D" w:rsidRDefault="00020E6D" w:rsidP="00020E6D">
      <w:pPr>
        <w:pStyle w:val="point"/>
      </w:pPr>
      <w:r>
        <w:t>1. Особенности осуществления административной процедуры:</w:t>
      </w:r>
    </w:p>
    <w:p w14:paraId="6EC272E4" w14:textId="77777777" w:rsidR="00020E6D" w:rsidRDefault="00020E6D" w:rsidP="00020E6D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34BE7E07" w14:textId="77777777" w:rsidR="00020E6D" w:rsidRDefault="00020E6D" w:rsidP="00020E6D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F5AD49" w14:textId="77777777" w:rsidR="00020E6D" w:rsidRDefault="00020E6D" w:rsidP="00020E6D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0E057BBA" w14:textId="77777777" w:rsidR="00020E6D" w:rsidRDefault="00020E6D" w:rsidP="00020E6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3683683" w14:textId="77777777" w:rsidR="00020E6D" w:rsidRDefault="00020E6D" w:rsidP="00020E6D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FFFEBF2" w14:textId="77777777" w:rsidR="00020E6D" w:rsidRDefault="00020E6D" w:rsidP="00020E6D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280B9123" w14:textId="77777777" w:rsidR="00020E6D" w:rsidRDefault="00020E6D" w:rsidP="00020E6D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ECBA69B" w14:textId="77777777" w:rsidR="00020E6D" w:rsidRDefault="00020E6D" w:rsidP="00020E6D">
      <w:pPr>
        <w:pStyle w:val="underpoint"/>
      </w:pPr>
      <w:r>
        <w:t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45C37FAB" w14:textId="77777777" w:rsidR="00020E6D" w:rsidRDefault="00020E6D" w:rsidP="00020E6D">
      <w:pPr>
        <w:pStyle w:val="underpoint"/>
      </w:pPr>
      <w: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805AA85" w14:textId="77777777" w:rsidR="00020E6D" w:rsidRDefault="00020E6D" w:rsidP="00020E6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C6BA3A2" w14:textId="77777777" w:rsidR="00020E6D" w:rsidRDefault="00020E6D" w:rsidP="00020E6D">
      <w:pPr>
        <w:pStyle w:val="underpoint"/>
      </w:pPr>
      <w:r>
        <w:t>2.1. представляемые заинтересованным лицом:</w:t>
      </w:r>
    </w:p>
    <w:p w14:paraId="1871464F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01"/>
        <w:gridCol w:w="2866"/>
        <w:gridCol w:w="3262"/>
      </w:tblGrid>
      <w:tr w:rsidR="00020E6D" w14:paraId="1401EF99" w14:textId="77777777" w:rsidTr="00DE37AD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310FA" w14:textId="77777777" w:rsidR="00020E6D" w:rsidRDefault="00020E6D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F1D37" w14:textId="77777777" w:rsidR="00020E6D" w:rsidRDefault="00020E6D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08B03" w14:textId="77777777" w:rsidR="00020E6D" w:rsidRDefault="00020E6D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20E6D" w14:paraId="49F551D9" w14:textId="77777777" w:rsidTr="00DE37AD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7DA6" w14:textId="77777777" w:rsidR="00020E6D" w:rsidRDefault="00020E6D" w:rsidP="00DE37AD">
            <w:pPr>
              <w:pStyle w:val="table10"/>
            </w:pPr>
            <w: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2491" w14:textId="77777777" w:rsidR="00020E6D" w:rsidRDefault="00020E6D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DB1A7" w14:textId="77777777" w:rsidR="00020E6D" w:rsidRDefault="00020E6D" w:rsidP="00DE37AD">
            <w:pPr>
              <w:pStyle w:val="table10"/>
            </w:pPr>
            <w:r>
              <w:t>в устной форме</w:t>
            </w:r>
          </w:p>
        </w:tc>
      </w:tr>
      <w:tr w:rsidR="00020E6D" w14:paraId="56C5C9CB" w14:textId="77777777" w:rsidTr="00DE37AD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1C72C" w14:textId="77777777" w:rsidR="00020E6D" w:rsidRDefault="00020E6D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DEEA" w14:textId="77777777" w:rsidR="00020E6D" w:rsidRDefault="00020E6D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EA17B" w14:textId="77777777" w:rsidR="00020E6D" w:rsidRDefault="00020E6D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20E6D" w14:paraId="07D92EE0" w14:textId="77777777" w:rsidTr="00DE37AD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B4FFA" w14:textId="77777777" w:rsidR="00020E6D" w:rsidRDefault="00020E6D" w:rsidP="00DE37AD">
            <w:pPr>
              <w:pStyle w:val="table10"/>
            </w:pPr>
            <w:r>
              <w:t xml:space="preserve">документ, подтверждающий уплату государственной пошлины (за исключением случая внесения платы </w:t>
            </w:r>
            <w:r>
              <w:lastRenderedPageBreak/>
              <w:t>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824DB" w14:textId="77777777" w:rsidR="00020E6D" w:rsidRDefault="00020E6D" w:rsidP="00DE37AD">
            <w:pPr>
              <w:pStyle w:val="table10"/>
            </w:pPr>
            <w:r>
              <w:lastRenderedPageBreak/>
              <w:t xml:space="preserve">документ должен соответствовать требованиям, определенным в пункте 6 </w:t>
            </w:r>
            <w:r>
              <w:lastRenderedPageBreak/>
              <w:t>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AA2EC" w14:textId="77777777" w:rsidR="00020E6D" w:rsidRDefault="00020E6D" w:rsidP="00DE37AD">
            <w:pPr>
              <w:pStyle w:val="table10"/>
            </w:pPr>
            <w:r>
              <w:lastRenderedPageBreak/>
              <w:t>в письменной форме в ходе приема заинтересованного лица</w:t>
            </w:r>
          </w:p>
        </w:tc>
      </w:tr>
    </w:tbl>
    <w:p w14:paraId="31E7F382" w14:textId="77777777" w:rsidR="00020E6D" w:rsidRDefault="00020E6D" w:rsidP="00020E6D">
      <w:pPr>
        <w:pStyle w:val="newncpi"/>
      </w:pPr>
      <w:r>
        <w:t> </w:t>
      </w:r>
    </w:p>
    <w:p w14:paraId="2A759B8B" w14:textId="77777777" w:rsidR="00020E6D" w:rsidRDefault="00020E6D" w:rsidP="00020E6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CDCEAC0" w14:textId="77777777" w:rsidR="00020E6D" w:rsidRDefault="00020E6D" w:rsidP="00020E6D">
      <w:pPr>
        <w:pStyle w:val="underpoint"/>
      </w:pPr>
      <w:r>
        <w:t>2.2. запрашиваемые (получаемые) уполномоченным органом самостоятельно:</w:t>
      </w:r>
    </w:p>
    <w:p w14:paraId="4226BDFD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0"/>
        <w:gridCol w:w="5689"/>
      </w:tblGrid>
      <w:tr w:rsidR="00020E6D" w14:paraId="5128EC2E" w14:textId="77777777" w:rsidTr="00DE37AD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35EA9" w14:textId="77777777" w:rsidR="00020E6D" w:rsidRDefault="00020E6D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36BBD" w14:textId="77777777" w:rsidR="00020E6D" w:rsidRDefault="00020E6D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20E6D" w14:paraId="14DB8059" w14:textId="77777777" w:rsidTr="00DE37AD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9753B" w14:textId="77777777" w:rsidR="00020E6D" w:rsidRDefault="00020E6D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32E13" w14:textId="77777777" w:rsidR="00020E6D" w:rsidRDefault="00020E6D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43D789F5" w14:textId="77777777" w:rsidR="00020E6D" w:rsidRDefault="00020E6D" w:rsidP="00020E6D">
      <w:pPr>
        <w:pStyle w:val="newncpi"/>
      </w:pPr>
      <w:r>
        <w:t> </w:t>
      </w:r>
    </w:p>
    <w:p w14:paraId="3ED45B9D" w14:textId="77777777" w:rsidR="00020E6D" w:rsidRDefault="00020E6D" w:rsidP="00020E6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CB672E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78"/>
        <w:gridCol w:w="2263"/>
        <w:gridCol w:w="3688"/>
      </w:tblGrid>
      <w:tr w:rsidR="00020E6D" w14:paraId="4B19018D" w14:textId="77777777" w:rsidTr="00DE37AD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2450C" w14:textId="77777777" w:rsidR="00020E6D" w:rsidRDefault="00020E6D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FC895" w14:textId="77777777" w:rsidR="00020E6D" w:rsidRDefault="00020E6D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ED332" w14:textId="77777777" w:rsidR="00020E6D" w:rsidRDefault="00020E6D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20E6D" w14:paraId="5852800F" w14:textId="77777777" w:rsidTr="00DE37AD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D56A4" w14:textId="77777777" w:rsidR="00020E6D" w:rsidRDefault="00020E6D" w:rsidP="00DE37AD">
            <w:pPr>
              <w:pStyle w:val="table10"/>
            </w:pPr>
            <w: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191F1" w14:textId="77777777" w:rsidR="00020E6D" w:rsidRDefault="00020E6D" w:rsidP="00DE37AD">
            <w:pPr>
              <w:pStyle w:val="table10"/>
            </w:pPr>
            <w:r>
              <w:t>1 месяц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8A583" w14:textId="77777777" w:rsidR="00020E6D" w:rsidRDefault="00020E6D" w:rsidP="00DE37AD">
            <w:pPr>
              <w:pStyle w:val="table10"/>
            </w:pPr>
            <w:r>
              <w:t>письменная</w:t>
            </w:r>
          </w:p>
        </w:tc>
      </w:tr>
    </w:tbl>
    <w:p w14:paraId="7007A7D2" w14:textId="77777777" w:rsidR="00020E6D" w:rsidRDefault="00020E6D" w:rsidP="00020E6D">
      <w:pPr>
        <w:pStyle w:val="newncpi"/>
      </w:pPr>
      <w:r>
        <w:t> </w:t>
      </w:r>
    </w:p>
    <w:p w14:paraId="70BE2476" w14:textId="77777777" w:rsidR="00020E6D" w:rsidRDefault="00020E6D" w:rsidP="00020E6D">
      <w:pPr>
        <w:pStyle w:val="point"/>
      </w:pPr>
      <w: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4989C8C4" w14:textId="77777777" w:rsidR="00020E6D" w:rsidRDefault="00020E6D" w:rsidP="00020E6D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45E7D175" w14:textId="77777777" w:rsidR="00020E6D" w:rsidRDefault="00020E6D" w:rsidP="00020E6D">
      <w:pPr>
        <w:pStyle w:val="point"/>
      </w:pPr>
      <w:r>
        <w:t>5. Порядок подачи (отзыва) административной жалобы:</w:t>
      </w:r>
    </w:p>
    <w:p w14:paraId="695B4F91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6"/>
      </w:tblGrid>
      <w:tr w:rsidR="00020E6D" w14:paraId="4A5F78ED" w14:textId="77777777" w:rsidTr="00DE37AD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85440" w14:textId="77777777" w:rsidR="00020E6D" w:rsidRDefault="00020E6D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50EA4" w14:textId="77777777" w:rsidR="00020E6D" w:rsidRDefault="00020E6D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20E6D" w14:paraId="702B884D" w14:textId="77777777" w:rsidTr="00DE37AD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F03A6" w14:textId="77777777" w:rsidR="00020E6D" w:rsidRDefault="00020E6D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  <w:r>
              <w:br/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BD232" w14:textId="77777777" w:rsidR="00020E6D" w:rsidRDefault="00020E6D" w:rsidP="00DE37AD">
            <w:pPr>
              <w:pStyle w:val="table10"/>
            </w:pPr>
            <w:r>
              <w:t>письменная</w:t>
            </w:r>
          </w:p>
        </w:tc>
      </w:tr>
    </w:tbl>
    <w:p w14:paraId="7D97409E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6EC44316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4D1F29B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574DD8FF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A65BEFE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7C5CC76C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0E5B806F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56178">
    <w:abstractNumId w:val="7"/>
  </w:num>
  <w:num w:numId="2" w16cid:durableId="393285847">
    <w:abstractNumId w:val="4"/>
  </w:num>
  <w:num w:numId="3" w16cid:durableId="345861706">
    <w:abstractNumId w:val="6"/>
  </w:num>
  <w:num w:numId="4" w16cid:durableId="1200624726">
    <w:abstractNumId w:val="2"/>
  </w:num>
  <w:num w:numId="5" w16cid:durableId="1499728587">
    <w:abstractNumId w:val="0"/>
  </w:num>
  <w:num w:numId="6" w16cid:durableId="1616794549">
    <w:abstractNumId w:val="8"/>
  </w:num>
  <w:num w:numId="7" w16cid:durableId="1383019330">
    <w:abstractNumId w:val="1"/>
  </w:num>
  <w:num w:numId="8" w16cid:durableId="956369938">
    <w:abstractNumId w:val="3"/>
  </w:num>
  <w:num w:numId="9" w16cid:durableId="1255749317">
    <w:abstractNumId w:val="5"/>
  </w:num>
  <w:num w:numId="10" w16cid:durableId="380399159">
    <w:abstractNumId w:val="10"/>
  </w:num>
  <w:num w:numId="11" w16cid:durableId="880629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20E6D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C4C01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35C0E"/>
    <w:rsid w:val="00A614C5"/>
    <w:rsid w:val="00A943CB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65086"/>
    <w:rsid w:val="00C95887"/>
    <w:rsid w:val="00D17FF6"/>
    <w:rsid w:val="00D2225A"/>
    <w:rsid w:val="00D40752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D6FA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55F0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020E6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20E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20E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20E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20E6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020E6D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020E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CA3E-1B9B-4C3E-937C-A3433ED3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2</cp:revision>
  <cp:lastPrinted>2022-07-21T10:59:00Z</cp:lastPrinted>
  <dcterms:created xsi:type="dcterms:W3CDTF">2023-05-24T13:16:00Z</dcterms:created>
  <dcterms:modified xsi:type="dcterms:W3CDTF">2023-05-24T13:16:00Z</dcterms:modified>
</cp:coreProperties>
</file>